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/>
        <w:tab/>
        <w:tab/>
        <w:tab/>
        <w:tab/>
        <w:tab/>
        <w:tab/>
        <w:tab/>
        <w:tab/>
      </w:r>
      <w:r>
        <w:rPr>
          <w:rFonts w:cs="Arial" w:ascii="Arial" w:hAnsi="Arial"/>
        </w:rPr>
        <w:tab/>
        <w:tab/>
        <w:tab/>
        <w:t xml:space="preserve">            ANNEXE  9</w:t>
      </w:r>
    </w:p>
    <w:tbl>
      <w:tblPr>
        <w:tblW w:w="10770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3571"/>
        <w:gridCol w:w="1742"/>
        <w:gridCol w:w="298"/>
        <w:gridCol w:w="2376"/>
        <w:gridCol w:w="90"/>
        <w:gridCol w:w="562"/>
        <w:gridCol w:w="2131"/>
      </w:tblGrid>
      <w:tr>
        <w:trPr>
          <w:trHeight w:val="2974" w:hRule="exact"/>
        </w:trPr>
        <w:tc>
          <w:tcPr>
            <w:tcW w:w="10770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135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  <w:t xml:space="preserve">Académie : </w:t>
              <w:tab/>
              <w:tab/>
              <w:tab/>
              <w:tab/>
              <w:tab/>
              <w:tab/>
              <w:tab/>
              <w:tab/>
              <w:tab/>
              <w:tab/>
              <w:t>Session :</w:t>
            </w:r>
          </w:p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72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72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  <w:t>Etablissement de formation :</w:t>
            </w:r>
          </w:p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72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BACCALAURÉAT PROFESSIONNEL LOGISTIQUE</w:t>
            </w:r>
          </w:p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72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br/>
            </w:r>
            <w:r>
              <w:rPr>
                <w:rFonts w:cs="Arial" w:ascii="Arial" w:hAnsi="Arial"/>
                <w:sz w:val="28"/>
                <w:szCs w:val="28"/>
              </w:rPr>
              <w:t>Grille d'évaluation de l'épreuve écrite et pratique E32</w:t>
            </w:r>
          </w:p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br/>
              <w:t>CONDUITE DE CHARIOTS AUTOMOTEURS DE MANUTENTION A</w:t>
            </w:r>
          </w:p>
          <w:p>
            <w:pPr>
              <w:pStyle w:val="Normal"/>
              <w:widowControl w:val="false"/>
              <w:overflowPunct w:val="true"/>
              <w:spacing w:lineRule="exact" w:line="253" w:before="0" w:after="0"/>
              <w:ind w:left="72"/>
              <w:jc w:val="center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br/>
              <w:t>CONDUCTEUR PORTÉ</w:t>
            </w:r>
          </w:p>
          <w:p>
            <w:pPr>
              <w:pStyle w:val="Normal"/>
              <w:widowControl w:val="false"/>
              <w:overflowPunct w:val="true"/>
              <w:spacing w:lineRule="exact" w:line="404" w:before="183" w:after="382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404" w:before="183" w:after="382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404" w:before="183" w:after="382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</w:tc>
      </w:tr>
      <w:tr>
        <w:trPr>
          <w:trHeight w:val="461" w:hRule="exact"/>
        </w:trPr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9" w:before="0" w:after="165"/>
              <w:ind w:left="124"/>
              <w:textAlignment w:val="baseline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cs="Arial" w:ascii="Arial" w:hAnsi="Arial"/>
                <w:spacing w:val="-6"/>
                <w:sz w:val="24"/>
                <w:szCs w:val="24"/>
              </w:rPr>
              <w:t>NOM :</w:t>
            </w:r>
          </w:p>
        </w:tc>
        <w:tc>
          <w:tcPr>
            <w:tcW w:w="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9" w:before="0" w:after="174"/>
              <w:ind w:right="410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Prénom :</w:t>
            </w:r>
          </w:p>
        </w:tc>
      </w:tr>
      <w:tr>
        <w:trPr>
          <w:trHeight w:val="134" w:hRule="exact"/>
        </w:trPr>
        <w:tc>
          <w:tcPr>
            <w:tcW w:w="1077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8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Phase 1 : Test :</w:t>
              <w:tab/>
              <w:t>Questions à choix multiples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9" w:before="0" w:after="4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Durée : 20 minutes</w:t>
            </w:r>
          </w:p>
        </w:tc>
      </w:tr>
      <w:tr>
        <w:trPr>
          <w:trHeight w:val="327" w:hRule="exact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07" w:before="0" w:after="0"/>
              <w:ind w:right="61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Date de réalisation</w:t>
            </w:r>
          </w:p>
        </w:tc>
        <w:tc>
          <w:tcPr>
            <w:tcW w:w="5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14" w:before="0"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Observations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9" w:before="0" w:after="45"/>
              <w:ind w:right="66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Note A</w:t>
            </w:r>
          </w:p>
        </w:tc>
      </w:tr>
      <w:tr>
        <w:trPr>
          <w:trHeight w:val="828" w:hRule="atLeast"/>
          <w:cantSplit w:val="true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28" w:leader="none"/>
              </w:tabs>
              <w:overflowPunct w:val="true"/>
              <w:spacing w:lineRule="exact" w:line="256" w:before="295" w:after="0"/>
              <w:ind w:right="865"/>
              <w:jc w:val="right"/>
              <w:textAlignment w:val="baseline"/>
              <w:rPr>
                <w:rFonts w:ascii="Arial" w:hAnsi="Arial" w:cs="Arial"/>
                <w:spacing w:val="-288"/>
                <w:sz w:val="24"/>
                <w:szCs w:val="24"/>
              </w:rPr>
            </w:pPr>
            <w:r>
              <w:rPr>
                <w:rFonts w:cs="Arial" w:ascii="Arial" w:hAnsi="Arial"/>
                <w:spacing w:val="-19"/>
                <w:sz w:val="28"/>
                <w:szCs w:val="28"/>
              </w:rPr>
              <w:t xml:space="preserve">     </w:t>
            </w:r>
            <w:r>
              <w:rPr>
                <w:rFonts w:cs="Arial" w:ascii="Arial" w:hAnsi="Arial"/>
                <w:spacing w:val="-19"/>
                <w:sz w:val="28"/>
                <w:szCs w:val="28"/>
              </w:rPr>
              <w:t>------- /  ------ /   -------</w:t>
            </w:r>
          </w:p>
        </w:tc>
        <w:tc>
          <w:tcPr>
            <w:tcW w:w="50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33" w:before="291" w:after="215"/>
              <w:ind w:left="1515"/>
              <w:textAlignment w:val="baseline"/>
              <w:rPr>
                <w:rFonts w:ascii="Arial" w:hAnsi="Arial" w:cs="Arial"/>
                <w:spacing w:val="-19"/>
                <w:sz w:val="28"/>
                <w:szCs w:val="28"/>
              </w:rPr>
            </w:pPr>
            <w:r>
              <w:rPr>
                <w:rFonts w:cs="Arial" w:ascii="Arial" w:hAnsi="Arial"/>
                <w:spacing w:val="-19"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spacing w:val="-19"/>
                <w:sz w:val="28"/>
                <w:szCs w:val="28"/>
              </w:rPr>
              <w:t>/ 20</w:t>
            </w:r>
          </w:p>
        </w:tc>
      </w:tr>
      <w:tr>
        <w:trPr>
          <w:trHeight w:val="331" w:hRule="exact"/>
        </w:trPr>
        <w:tc>
          <w:tcPr>
            <w:tcW w:w="8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19" w:before="0" w:after="0"/>
              <w:ind w:left="124"/>
              <w:textAlignment w:val="baseline"/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pacing w:val="-8"/>
                <w:sz w:val="24"/>
                <w:szCs w:val="24"/>
              </w:rPr>
              <w:t>Phase 2 : Conduite des chariots automoteurs à conducteurs porté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9" w:before="0" w:after="5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Durée : 60 minutes</w:t>
            </w:r>
          </w:p>
        </w:tc>
      </w:tr>
      <w:tr>
        <w:trPr>
          <w:trHeight w:val="331" w:hRule="exact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03" w:before="0" w:after="0"/>
              <w:ind w:right="61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Date de réalisation</w:t>
            </w:r>
          </w:p>
        </w:tc>
        <w:tc>
          <w:tcPr>
            <w:tcW w:w="5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08" w:before="0"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Observations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9" w:before="0" w:after="39"/>
              <w:ind w:right="664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Note B</w:t>
            </w:r>
          </w:p>
        </w:tc>
      </w:tr>
      <w:tr>
        <w:trPr>
          <w:trHeight w:val="288" w:hRule="exact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3" w:before="0" w:after="0"/>
              <w:ind w:right="4123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  <w:t>Catégorie 1A : 15 minutes</w:t>
            </w:r>
          </w:p>
        </w:tc>
      </w:tr>
      <w:tr>
        <w:trPr>
          <w:trHeight w:val="819" w:hRule="atLeast"/>
          <w:cantSplit w:val="true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28" w:leader="none"/>
              </w:tabs>
              <w:overflowPunct w:val="true"/>
              <w:spacing w:lineRule="exact" w:line="246" w:before="287" w:after="0"/>
              <w:ind w:right="865"/>
              <w:jc w:val="right"/>
              <w:textAlignment w:val="baseline"/>
              <w:rPr>
                <w:rFonts w:ascii="Arial" w:hAnsi="Arial" w:cs="Arial"/>
                <w:spacing w:val="-288"/>
                <w:sz w:val="24"/>
                <w:szCs w:val="24"/>
              </w:rPr>
            </w:pPr>
            <w:r>
              <w:rPr>
                <w:rFonts w:cs="Arial" w:ascii="Arial" w:hAnsi="Arial"/>
                <w:spacing w:val="-19"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spacing w:val="-19"/>
                <w:sz w:val="28"/>
                <w:szCs w:val="28"/>
              </w:rPr>
              <w:t>------- /  ------ /   -------</w:t>
            </w:r>
          </w:p>
        </w:tc>
        <w:tc>
          <w:tcPr>
            <w:tcW w:w="50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true"/>
              <w:spacing w:lineRule="exact" w:line="333" w:before="378" w:after="110"/>
              <w:ind w:left="1525"/>
              <w:textAlignment w:val="baseline"/>
              <w:rPr>
                <w:rFonts w:ascii="Arial" w:hAnsi="Arial" w:cs="Arial"/>
                <w:spacing w:val="-19"/>
                <w:sz w:val="28"/>
                <w:szCs w:val="28"/>
              </w:rPr>
            </w:pPr>
            <w:r>
              <w:rPr>
                <w:rFonts w:cs="Arial" w:ascii="Arial" w:hAnsi="Arial"/>
                <w:spacing w:val="-19"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spacing w:val="-19"/>
                <w:sz w:val="28"/>
                <w:szCs w:val="28"/>
              </w:rPr>
              <w:t>/ 20</w:t>
            </w:r>
          </w:p>
        </w:tc>
      </w:tr>
      <w:tr>
        <w:trPr>
          <w:trHeight w:val="288" w:hRule="exact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6" w:before="0" w:after="0"/>
              <w:ind w:right="4123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  <w:t>Catégorie 3 : 25 minutes</w:t>
            </w:r>
          </w:p>
        </w:tc>
      </w:tr>
      <w:tr>
        <w:trPr>
          <w:trHeight w:val="823" w:hRule="atLeast"/>
          <w:cantSplit w:val="true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28" w:leader="none"/>
              </w:tabs>
              <w:overflowPunct w:val="true"/>
              <w:spacing w:lineRule="exact" w:line="247" w:before="290" w:after="0"/>
              <w:ind w:right="865"/>
              <w:jc w:val="right"/>
              <w:textAlignment w:val="baseline"/>
              <w:rPr>
                <w:rFonts w:ascii="Arial" w:hAnsi="Arial" w:cs="Arial"/>
                <w:spacing w:val="-289"/>
                <w:sz w:val="24"/>
                <w:szCs w:val="24"/>
              </w:rPr>
            </w:pPr>
            <w:r>
              <w:rPr>
                <w:rFonts w:cs="Arial" w:ascii="Arial" w:hAnsi="Arial"/>
                <w:spacing w:val="-19"/>
                <w:sz w:val="28"/>
                <w:szCs w:val="28"/>
              </w:rPr>
              <w:t>------- /  ------ /   -------</w:t>
            </w:r>
          </w:p>
        </w:tc>
        <w:tc>
          <w:tcPr>
            <w:tcW w:w="50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true"/>
              <w:spacing w:lineRule="exact" w:line="333" w:before="377" w:after="115"/>
              <w:ind w:right="129"/>
              <w:jc w:val="right"/>
              <w:textAlignment w:val="baseline"/>
              <w:rPr>
                <w:rFonts w:ascii="Arial" w:hAnsi="Arial" w:cs="Arial"/>
                <w:spacing w:val="-20"/>
                <w:sz w:val="28"/>
                <w:szCs w:val="28"/>
              </w:rPr>
            </w:pPr>
            <w:r>
              <w:rPr>
                <w:rFonts w:cs="Arial" w:ascii="Arial" w:hAnsi="Arial"/>
                <w:spacing w:val="-20"/>
                <w:sz w:val="28"/>
                <w:szCs w:val="28"/>
              </w:rPr>
              <w:t>/ 30</w:t>
            </w:r>
          </w:p>
        </w:tc>
      </w:tr>
      <w:tr>
        <w:trPr>
          <w:trHeight w:val="283" w:hRule="exact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6" w:before="0" w:after="0"/>
              <w:ind w:right="4123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  <w:t>Catégorie 5 : 20 minutes</w:t>
            </w:r>
          </w:p>
        </w:tc>
      </w:tr>
      <w:tr>
        <w:trPr>
          <w:trHeight w:val="828" w:hRule="atLeast"/>
          <w:cantSplit w:val="true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28" w:leader="none"/>
              </w:tabs>
              <w:overflowPunct w:val="true"/>
              <w:spacing w:lineRule="exact" w:line="259" w:before="297" w:after="0"/>
              <w:ind w:right="865"/>
              <w:jc w:val="right"/>
              <w:textAlignment w:val="baseline"/>
              <w:rPr>
                <w:rFonts w:ascii="Arial" w:hAnsi="Arial" w:cs="Arial"/>
                <w:spacing w:val="-288"/>
                <w:sz w:val="24"/>
                <w:szCs w:val="24"/>
              </w:rPr>
            </w:pPr>
            <w:r>
              <w:rPr>
                <w:rFonts w:cs="Arial" w:ascii="Arial" w:hAnsi="Arial"/>
                <w:spacing w:val="-19"/>
                <w:sz w:val="28"/>
                <w:szCs w:val="28"/>
              </w:rPr>
              <w:t>------- /  ------ /   -------</w:t>
            </w:r>
          </w:p>
        </w:tc>
        <w:tc>
          <w:tcPr>
            <w:tcW w:w="50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true"/>
              <w:spacing w:lineRule="exact" w:line="333" w:before="387" w:after="110"/>
              <w:ind w:right="129"/>
              <w:jc w:val="right"/>
              <w:textAlignment w:val="baseline"/>
              <w:rPr>
                <w:rFonts w:ascii="Arial" w:hAnsi="Arial" w:cs="Arial"/>
                <w:spacing w:val="-18"/>
                <w:sz w:val="28"/>
                <w:szCs w:val="28"/>
              </w:rPr>
            </w:pPr>
            <w:r>
              <w:rPr>
                <w:rFonts w:cs="Arial" w:ascii="Arial" w:hAnsi="Arial"/>
                <w:spacing w:val="-18"/>
                <w:sz w:val="28"/>
                <w:szCs w:val="28"/>
              </w:rPr>
              <w:t>/ 30</w:t>
            </w:r>
          </w:p>
        </w:tc>
      </w:tr>
      <w:tr>
        <w:trPr>
          <w:trHeight w:val="922" w:hRule="exact"/>
        </w:trPr>
        <w:tc>
          <w:tcPr>
            <w:tcW w:w="10770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32" w:hRule="exact"/>
          <w:cantSplit w:val="true"/>
        </w:trPr>
        <w:tc>
          <w:tcPr>
            <w:tcW w:w="7987" w:type="dxa"/>
            <w:gridSpan w:val="4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375" w:before="134" w:after="0"/>
              <w:ind w:right="144"/>
              <w:jc w:val="right"/>
              <w:textAlignment w:val="baseline"/>
              <w:rPr>
                <w:rFonts w:ascii="Arial" w:hAnsi="Arial" w:cs="Arial"/>
                <w:i/>
                <w:i/>
                <w:iCs/>
                <w:spacing w:val="3"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pacing w:val="3"/>
                <w:sz w:val="28"/>
                <w:szCs w:val="28"/>
              </w:rPr>
              <w:t xml:space="preserve">Total = Note A + Note B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&gt;</m:t>
              </m:r>
            </m:oMath>
          </w:p>
          <w:p>
            <w:pPr>
              <w:pStyle w:val="Normal"/>
              <w:widowControl w:val="false"/>
              <w:overflowPunct w:val="true"/>
              <w:spacing w:lineRule="exact" w:line="262" w:before="39" w:after="0"/>
              <w:ind w:right="144"/>
              <w:jc w:val="right"/>
              <w:textAlignment w:val="baseline"/>
              <w:rPr>
                <w:rFonts w:ascii="Arial" w:hAnsi="Arial" w:cs="Arial"/>
                <w:spacing w:val="-5"/>
              </w:rPr>
            </w:pPr>
            <w:r>
              <w:rPr>
                <w:rFonts w:cs="Arial" w:ascii="Arial" w:hAnsi="Arial"/>
                <w:spacing w:val="-5"/>
              </w:rPr>
              <w:t>En aucun cas la note ne doit être communiquée au candidat</w:t>
            </w:r>
          </w:p>
          <w:p>
            <w:pPr>
              <w:pStyle w:val="Normal"/>
              <w:widowControl w:val="false"/>
              <w:overflowPunct w:val="true"/>
              <w:spacing w:lineRule="exact" w:line="262" w:before="39" w:after="0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cs="Arial" w:ascii="Arial" w:hAnsi="Arial"/>
                <w:spacing w:val="-5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62" w:before="39" w:after="0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cs="Arial" w:ascii="Arial" w:hAnsi="Arial"/>
                <w:spacing w:val="-5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62" w:before="39" w:after="0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cs="Arial" w:ascii="Arial" w:hAnsi="Arial"/>
                <w:spacing w:val="-5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62" w:before="39" w:after="0"/>
              <w:ind w:right="144"/>
              <w:jc w:val="right"/>
              <w:textAlignment w:val="baseline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cs="Arial" w:ascii="Arial" w:hAnsi="Arial"/>
                <w:spacing w:val="-5"/>
                <w:sz w:val="24"/>
                <w:szCs w:val="24"/>
              </w:rPr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50" w:before="0" w:after="52"/>
              <w:ind w:right="180"/>
              <w:jc w:val="right"/>
              <w:textAlignment w:val="baseline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cs="Arial" w:ascii="Arial" w:hAnsi="Arial"/>
                <w:bCs/>
                <w:iCs/>
                <w:spacing w:val="-3"/>
                <w:sz w:val="28"/>
                <w:szCs w:val="28"/>
              </w:rPr>
              <w:t xml:space="preserve">/ </w:t>
            </w:r>
            <w:r>
              <w:rPr>
                <w:rFonts w:cs="Arial" w:ascii="Arial" w:hAnsi="Arial"/>
                <w:iCs/>
                <w:spacing w:val="-3"/>
                <w:sz w:val="28"/>
                <w:szCs w:val="28"/>
              </w:rPr>
              <w:t>1</w:t>
            </w:r>
            <w:r>
              <w:rPr>
                <w:rFonts w:cs="Arial" w:ascii="Arial" w:hAnsi="Arial"/>
                <w:spacing w:val="-3"/>
                <w:sz w:val="28"/>
                <w:szCs w:val="28"/>
              </w:rPr>
              <w:t>00</w:t>
            </w:r>
          </w:p>
        </w:tc>
      </w:tr>
      <w:tr>
        <w:trPr>
          <w:trHeight w:val="379" w:hRule="exact"/>
          <w:cantSplit w:val="true"/>
        </w:trPr>
        <w:tc>
          <w:tcPr>
            <w:tcW w:w="7987" w:type="dxa"/>
            <w:gridSpan w:val="4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b/>
                <w:bCs/>
                <w:i/>
                <w:i/>
                <w:iCs/>
                <w:spacing w:val="-3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24"/>
                <w:szCs w:val="24"/>
              </w:rPr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333" w:before="0" w:after="23"/>
              <w:ind w:right="180"/>
              <w:jc w:val="right"/>
              <w:textAlignment w:val="baseline"/>
              <w:rPr>
                <w:rFonts w:ascii="Arial" w:hAnsi="Arial" w:cs="Arial"/>
                <w:spacing w:val="-19"/>
                <w:sz w:val="28"/>
                <w:szCs w:val="28"/>
              </w:rPr>
            </w:pPr>
            <w:r>
              <w:rPr>
                <w:rFonts w:cs="Arial" w:ascii="Arial" w:hAnsi="Arial"/>
                <w:spacing w:val="-19"/>
                <w:sz w:val="28"/>
                <w:szCs w:val="28"/>
              </w:rPr>
              <w:t>/ 20</w:t>
            </w:r>
          </w:p>
        </w:tc>
      </w:tr>
      <w:tr>
        <w:trPr>
          <w:trHeight w:val="245" w:hRule="exact"/>
        </w:trPr>
        <w:tc>
          <w:tcPr>
            <w:tcW w:w="10770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5" w:before="0" w:after="0"/>
              <w:ind w:right="43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Phase 1 : Nom du professeur ou formateur</w:t>
            </w:r>
          </w:p>
        </w:tc>
        <w:tc>
          <w:tcPr>
            <w:tcW w:w="545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6" w:before="0" w:after="0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spacing w:val="6"/>
                <w:sz w:val="24"/>
                <w:szCs w:val="24"/>
              </w:rPr>
              <w:t>Signature</w:t>
            </w:r>
          </w:p>
        </w:tc>
      </w:tr>
      <w:tr>
        <w:trPr>
          <w:trHeight w:val="566" w:hRule="exact"/>
        </w:trPr>
        <w:tc>
          <w:tcPr>
            <w:tcW w:w="5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3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6" w:before="0" w:after="0"/>
              <w:ind w:right="433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Phase 2 : Nom du professeur ou formateur</w:t>
            </w:r>
          </w:p>
        </w:tc>
        <w:tc>
          <w:tcPr>
            <w:tcW w:w="545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5" w:before="0" w:after="0"/>
              <w:jc w:val="center"/>
              <w:textAlignment w:val="baseline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cs="Arial" w:ascii="Arial" w:hAnsi="Arial"/>
                <w:spacing w:val="5"/>
                <w:sz w:val="24"/>
                <w:szCs w:val="24"/>
              </w:rPr>
              <w:t>Signature</w:t>
            </w:r>
          </w:p>
        </w:tc>
      </w:tr>
      <w:tr>
        <w:trPr>
          <w:trHeight w:val="562" w:hRule="exact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89" w:hRule="exact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71" w:before="0" w:after="1305"/>
              <w:ind w:left="124"/>
              <w:textAlignment w:val="baseline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cs="Arial" w:ascii="Arial" w:hAnsi="Arial"/>
                <w:spacing w:val="-4"/>
                <w:sz w:val="24"/>
                <w:szCs w:val="24"/>
              </w:rPr>
              <w:t>Observations justifiant la note totale :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1057" w:type="dxa"/>
        <w:jc w:val="left"/>
        <w:tblInd w:w="-6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000" w:noHBand="0" w:noVBand="0" w:firstColumn="0" w:lastRow="0" w:lastColumn="0" w:firstRow="0"/>
      </w:tblPr>
      <w:tblGrid>
        <w:gridCol w:w="5529"/>
        <w:gridCol w:w="706"/>
        <w:gridCol w:w="711"/>
        <w:gridCol w:w="1862"/>
        <w:gridCol w:w="254"/>
        <w:gridCol w:w="1995"/>
      </w:tblGrid>
      <w:tr>
        <w:trPr>
          <w:trHeight w:val="850" w:hRule="exact"/>
        </w:trPr>
        <w:tc>
          <w:tcPr>
            <w:tcW w:w="8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overflowPunct w:val="true"/>
              <w:spacing w:lineRule="exact" w:line="277" w:before="0" w:after="0"/>
              <w:ind w:right="-12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Transpalette à conducteur porté-Préparateur de commandes sans élévation du poste de conduite (hauteur de levée inférieure ou égale à l m 20)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overflowPunct w:val="true"/>
              <w:spacing w:lineRule="exact" w:line="277" w:before="0" w:after="0"/>
              <w:ind w:hanging="360" w:left="720" w:right="-126"/>
              <w:contextualSpacing/>
              <w:jc w:val="center"/>
              <w:textAlignment w:val="baseline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Catégorie 1A (R 489 - CNAMTS)</w:t>
            </w:r>
          </w:p>
          <w:p>
            <w:pPr>
              <w:pStyle w:val="Normal"/>
              <w:widowControl w:val="false"/>
              <w:overflowPunct w:val="true"/>
              <w:spacing w:lineRule="exact" w:line="259" w:before="6" w:after="0"/>
              <w:ind w:right="3780"/>
              <w:jc w:val="right"/>
              <w:textAlignment w:val="baseline"/>
              <w:rPr>
                <w:rFonts w:ascii="Arial" w:hAnsi="Arial" w:cs="Arial"/>
                <w:i/>
                <w:i/>
                <w:iCs/>
                <w:spacing w:val="-2"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pacing w:val="-2"/>
                <w:sz w:val="24"/>
                <w:szCs w:val="24"/>
              </w:rPr>
              <w:t>Catégorie 1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4" w:before="291" w:after="294"/>
              <w:jc w:val="center"/>
              <w:textAlignment w:val="baseline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cs="Arial" w:ascii="Arial" w:hAnsi="Arial"/>
                <w:spacing w:val="-4"/>
                <w:sz w:val="24"/>
                <w:szCs w:val="24"/>
              </w:rPr>
              <w:t>Durée : 15 minutes</w:t>
            </w:r>
          </w:p>
        </w:tc>
      </w:tr>
      <w:tr>
        <w:trPr>
          <w:trHeight w:val="432" w:hRule="exac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95" w:after="59"/>
              <w:ind w:right="540"/>
              <w:jc w:val="right"/>
              <w:textAlignment w:val="baseline"/>
              <w:rPr>
                <w:rFonts w:ascii="Arial" w:hAnsi="Arial" w:cs="Arial"/>
                <w:spacing w:val="9"/>
                <w:sz w:val="24"/>
                <w:szCs w:val="24"/>
              </w:rPr>
            </w:pPr>
            <w:r>
              <w:rPr>
                <w:rFonts w:cs="Arial" w:ascii="Arial" w:hAnsi="Arial"/>
                <w:spacing w:val="9"/>
                <w:sz w:val="24"/>
                <w:szCs w:val="24"/>
              </w:rPr>
              <w:t>Prendre en charge un chariot 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91" w:after="63"/>
              <w:jc w:val="center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cs="Arial" w:ascii="Arial" w:hAnsi="Arial"/>
                <w:spacing w:val="-3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91" w:after="6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88" w:after="66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83" w:after="71"/>
              <w:ind w:right="480"/>
              <w:jc w:val="right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cs="Arial" w:ascii="Arial" w:hAnsi="Arial"/>
                <w:spacing w:val="-2"/>
                <w:sz w:val="24"/>
                <w:szCs w:val="24"/>
              </w:rPr>
              <w:t>Note B1</w:t>
            </w:r>
          </w:p>
        </w:tc>
      </w:tr>
      <w:tr>
        <w:trPr>
          <w:trHeight w:val="518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Procéder aux vérifications extérieures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77" w:before="835" w:after="0"/>
              <w:ind w:right="268"/>
              <w:jc w:val="right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cs="Arial" w:ascii="Arial" w:hAnsi="Arial"/>
                <w:spacing w:val="-2"/>
                <w:sz w:val="24"/>
                <w:szCs w:val="24"/>
              </w:rPr>
              <w:t>/ 02</w:t>
            </w:r>
          </w:p>
          <w:p>
            <w:pPr>
              <w:pStyle w:val="Normal"/>
              <w:widowControl w:val="false"/>
              <w:overflowPunct w:val="true"/>
              <w:spacing w:lineRule="exact" w:line="206" w:before="0" w:after="535"/>
              <w:ind w:left="216" w:right="268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0.5 points par compétence acquise</w:t>
            </w:r>
          </w:p>
        </w:tc>
      </w:tr>
      <w:tr>
        <w:trPr>
          <w:trHeight w:val="518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Procéder à la maintenance de premier niveau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S'installer au poste de travail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09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Mettre le chariot en état opérationnel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90" w:after="50"/>
              <w:ind w:right="450"/>
              <w:jc w:val="right"/>
              <w:textAlignment w:val="baseline"/>
              <w:rPr>
                <w:rFonts w:ascii="Arial" w:hAnsi="Arial" w:cs="Arial"/>
                <w:spacing w:val="8"/>
                <w:sz w:val="24"/>
                <w:szCs w:val="24"/>
              </w:rPr>
            </w:pPr>
            <w:r>
              <w:rPr>
                <w:rFonts w:cs="Arial" w:ascii="Arial" w:hAnsi="Arial"/>
                <w:spacing w:val="8"/>
                <w:sz w:val="24"/>
                <w:szCs w:val="24"/>
              </w:rPr>
              <w:t>Conduire en sécurité un chariot 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86" w:after="54"/>
              <w:jc w:val="center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cs="Arial" w:ascii="Arial" w:hAnsi="Arial"/>
                <w:spacing w:val="-3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86" w:after="54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86" w:after="54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80" w:after="60"/>
              <w:ind w:right="26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Note B2</w:t>
            </w:r>
          </w:p>
        </w:tc>
      </w:tr>
      <w:tr>
        <w:trPr>
          <w:trHeight w:val="519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44" w:right="252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Circuler à vide en ligne droite et en courbe (slalom, virage en S) en marche avant et arrière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7" w:before="1661" w:after="0"/>
              <w:ind w:right="268"/>
              <w:jc w:val="right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cs="Arial" w:ascii="Arial" w:hAnsi="Arial"/>
                <w:spacing w:val="-2"/>
                <w:sz w:val="24"/>
                <w:szCs w:val="24"/>
              </w:rPr>
              <w:t>/ 08</w:t>
            </w:r>
          </w:p>
          <w:p>
            <w:pPr>
              <w:pStyle w:val="Normal"/>
              <w:widowControl w:val="false"/>
              <w:overflowPunct w:val="true"/>
              <w:spacing w:lineRule="exact" w:line="230" w:before="3" w:after="1483"/>
              <w:ind w:left="594" w:right="268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point par compétence acquise</w:t>
            </w:r>
          </w:p>
        </w:tc>
      </w:tr>
      <w:tr>
        <w:trPr>
          <w:trHeight w:val="518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44" w:right="144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Circuler chargé en marche avant et arrière en ligne droite et en courbe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44" w:right="18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Circuler avec maîtrise sur différents types et configurations de sol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8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44" w:right="612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Adapter sa vitesse aux conditions de circulation : sols, charges, virages, environnement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Se positionner correctement face à un emplacement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Surveiller son environnement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Respecter les règles de sécurité et les consignes de travail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09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Utiliser judicieusement l'avertisseur sonore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overflowPunct w:val="true"/>
              <w:spacing w:lineRule="exact" w:line="246" w:before="0"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Lever en sécurité une charge avec un chariot</w:t>
              <w:br/>
              <w:t>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4" w:before="141" w:after="94"/>
              <w:jc w:val="center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cs="Arial" w:ascii="Arial" w:hAnsi="Arial"/>
                <w:spacing w:val="-3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4" w:before="139" w:after="9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4" w:before="139" w:after="96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4" w:before="135" w:after="100"/>
              <w:ind w:right="268"/>
              <w:jc w:val="right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  <w:t>Note B3</w:t>
            </w:r>
          </w:p>
        </w:tc>
      </w:tr>
      <w:tr>
        <w:trPr>
          <w:trHeight w:val="523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288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Décider de la faisabilité (vérifier l'adéquation du chariot à l'opération de manutention envisagée)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77" w:before="840" w:after="0"/>
              <w:ind w:right="268"/>
              <w:jc w:val="right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24"/>
                <w:szCs w:val="24"/>
              </w:rPr>
              <w:t>/ 08</w:t>
            </w:r>
          </w:p>
          <w:p>
            <w:pPr>
              <w:pStyle w:val="Normal"/>
              <w:widowControl w:val="false"/>
              <w:overflowPunct w:val="true"/>
              <w:spacing w:lineRule="exact" w:line="230" w:before="3" w:after="508"/>
              <w:ind w:left="594" w:right="268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 points par compétence acquise</w:t>
            </w:r>
          </w:p>
        </w:tc>
      </w:tr>
      <w:tr>
        <w:trPr>
          <w:trHeight w:val="514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Respecter les emplacements au sol lors des déposes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072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288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Effectuer ou simuler le chargement ou déchargement d'un camion (ou remorque) par l'arrière à partir d'un quai (en particulier avec une charge limitant la visibilité)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09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Respecter les consignes données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2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1" w:before="0" w:after="0"/>
              <w:ind w:right="900"/>
              <w:jc w:val="right"/>
              <w:textAlignment w:val="baseline"/>
              <w:rPr>
                <w:rFonts w:ascii="Arial" w:hAnsi="Arial" w:cs="Arial"/>
                <w:spacing w:val="8"/>
                <w:sz w:val="24"/>
                <w:szCs w:val="24"/>
              </w:rPr>
            </w:pPr>
            <w:r>
              <w:rPr>
                <w:rFonts w:cs="Arial" w:ascii="Arial" w:hAnsi="Arial"/>
                <w:spacing w:val="8"/>
                <w:sz w:val="24"/>
                <w:szCs w:val="24"/>
              </w:rPr>
              <w:t>Immobiliser un chariot 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8" w:before="0" w:after="0"/>
              <w:jc w:val="center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24"/>
                <w:szCs w:val="24"/>
              </w:rPr>
              <w:t>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8" w:before="0"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8" w:before="0" w:after="0"/>
              <w:jc w:val="center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spacing w:val="6"/>
                <w:sz w:val="24"/>
                <w:szCs w:val="24"/>
              </w:rPr>
              <w:t>Observations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3" w:before="0" w:after="0"/>
              <w:ind w:right="26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Note B4</w:t>
            </w:r>
          </w:p>
        </w:tc>
      </w:tr>
      <w:tr>
        <w:trPr>
          <w:trHeight w:val="523" w:hRule="exact"/>
          <w:cantSplit w:val="true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828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Poser, dans tous les cas, les fourches au sol avant de descendre du chariot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612" w:right="268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/ 02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94" w:right="268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0.5point par compétence acquise</w:t>
            </w:r>
          </w:p>
        </w:tc>
      </w:tr>
      <w:tr>
        <w:trPr>
          <w:trHeight w:val="518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Appliquer les règles et consignes liées au stationnement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36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Retirer les clés ou annuler le code lors de 1' « abandon du chariot 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  <w:cantSplit w:val="true"/>
        </w:trPr>
        <w:tc>
          <w:tcPr>
            <w:tcW w:w="5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3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Signaler les anomalies éventuelles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02" w:hRule="exact"/>
        </w:trPr>
        <w:tc>
          <w:tcPr>
            <w:tcW w:w="8808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016" w:leader="none"/>
                <w:tab w:val="right" w:pos="8928" w:leader="none"/>
              </w:tabs>
              <w:overflowPunct w:val="true"/>
              <w:spacing w:lineRule="exact" w:line="273" w:before="342" w:after="182"/>
              <w:ind w:left="130"/>
              <w:textAlignment w:val="baseline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b/>
              </w:rPr>
              <w:t>NA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</w:rPr>
              <w:t>:</w:t>
            </w:r>
            <w:r>
              <w:rPr>
                <w:rFonts w:cs="Arial" w:ascii="Arial" w:hAnsi="Arial"/>
              </w:rPr>
              <w:t xml:space="preserve"> Non Acquis</w:t>
              <w:tab/>
            </w:r>
            <w:r>
              <w:rPr>
                <w:rFonts w:cs="Arial" w:ascii="Arial" w:hAnsi="Arial"/>
                <w:b/>
              </w:rPr>
              <w:t>A :</w:t>
            </w:r>
            <w:r>
              <w:rPr>
                <w:rFonts w:cs="Arial" w:ascii="Arial" w:hAnsi="Arial"/>
              </w:rPr>
              <w:t xml:space="preserve"> Acquis                                        </w:t>
            </w:r>
            <w:r>
              <w:rPr>
                <w:rFonts w:cs="Arial" w:ascii="Arial" w:hAnsi="Arial"/>
                <w:b/>
                <w:i/>
                <w:iCs/>
              </w:rPr>
              <w:t>Note B = B1 + B2 + B3 + B4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&gt;</m:t>
              </m:r>
            </m:oMath>
          </w:p>
        </w:tc>
        <w:tc>
          <w:tcPr>
            <w:tcW w:w="2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452" w:before="115" w:after="230"/>
              <w:ind w:right="210"/>
              <w:jc w:val="right"/>
              <w:textAlignment w:val="baseline"/>
              <w:rPr>
                <w:rFonts w:ascii="Arial" w:hAnsi="Arial" w:cs="Arial"/>
                <w:b/>
                <w:bCs/>
                <w:sz w:val="39"/>
                <w:szCs w:val="39"/>
              </w:rPr>
            </w:pPr>
            <w:r>
              <w:rPr>
                <w:rFonts w:cs="Arial" w:ascii="Arial" w:hAnsi="Arial"/>
                <w:b/>
                <w:bCs/>
                <w:sz w:val="39"/>
                <w:szCs w:val="39"/>
              </w:rPr>
              <w:t>/ 20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642" w:type="dxa"/>
        <w:jc w:val="left"/>
        <w:tblInd w:w="134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000" w:noHBand="0" w:noVBand="0" w:firstColumn="0" w:lastRow="0" w:lastColumn="0" w:firstRow="0"/>
      </w:tblPr>
      <w:tblGrid>
        <w:gridCol w:w="5525"/>
        <w:gridCol w:w="704"/>
        <w:gridCol w:w="707"/>
        <w:gridCol w:w="1996"/>
        <w:gridCol w:w="1710"/>
      </w:tblGrid>
      <w:tr>
        <w:trPr>
          <w:trHeight w:val="302" w:hRule="exact"/>
        </w:trPr>
        <w:tc>
          <w:tcPr>
            <w:tcW w:w="10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10512" w:leader="none"/>
              </w:tabs>
              <w:overflowPunct w:val="true"/>
              <w:spacing w:lineRule="exact" w:line="261" w:before="0" w:after="3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Chariot élévateur en porte-à-faux de capacité inférieure ou égale à 6 000kg </w:t>
            </w:r>
            <w:r>
              <w:rPr>
                <w:rFonts w:cs="Arial" w:ascii="Arial" w:hAnsi="Arial"/>
                <w:i/>
                <w:iCs/>
              </w:rPr>
              <w:t xml:space="preserve">Catégorie </w:t>
            </w:r>
            <w:r>
              <w:rPr>
                <w:rFonts w:cs="Arial" w:ascii="Arial" w:hAnsi="Arial"/>
              </w:rPr>
              <w:t>3</w:t>
              <w:tab/>
              <w:t>Durée : 25 minutes</w:t>
            </w:r>
          </w:p>
        </w:tc>
      </w:tr>
      <w:tr>
        <w:trPr>
          <w:trHeight w:val="260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ind w:right="720"/>
              <w:jc w:val="right"/>
              <w:textAlignment w:val="baseline"/>
              <w:rPr>
                <w:rFonts w:ascii="Arial" w:hAnsi="Arial" w:cs="Arial"/>
                <w:spacing w:val="8"/>
              </w:rPr>
            </w:pPr>
            <w:r>
              <w:rPr>
                <w:rFonts w:cs="Arial" w:ascii="Arial" w:hAnsi="Arial"/>
                <w:spacing w:val="8"/>
              </w:rPr>
              <w:t>Prendre en charge un chariot automoteur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jc w:val="center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cs="Arial" w:ascii="Arial" w:hAnsi="Arial"/>
                <w:spacing w:val="-1"/>
              </w:rPr>
              <w:t>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ind w:left="27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ind w:right="360"/>
              <w:jc w:val="right"/>
              <w:textAlignment w:val="baseline"/>
              <w:rPr>
                <w:rFonts w:ascii="Arial" w:hAnsi="Arial" w:cs="Arial"/>
                <w:spacing w:val="4"/>
              </w:rPr>
            </w:pPr>
            <w:r>
              <w:rPr>
                <w:rFonts w:cs="Arial" w:ascii="Arial" w:hAnsi="Arial"/>
                <w:spacing w:val="4"/>
              </w:rPr>
              <w:t>Observations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ind w:right="461"/>
              <w:jc w:val="right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cs="Arial" w:ascii="Arial" w:hAnsi="Arial"/>
                <w:spacing w:val="-1"/>
              </w:rPr>
              <w:t>Note B1</w:t>
            </w:r>
          </w:p>
        </w:tc>
      </w:tr>
      <w:tr>
        <w:trPr>
          <w:trHeight w:val="302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1" w:before="0" w:after="2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Procéder aux vérifications extérieures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/ 2.5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  <w:r>
              <w:rPr>
                <w:rFonts w:cs="Arial" w:ascii="Arial" w:hAnsi="Arial"/>
                <w:spacing w:val="-3"/>
              </w:rPr>
              <w:t>0.5 point par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compétence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spacing w:val="-5"/>
              </w:rPr>
            </w:pPr>
            <w:r>
              <w:rPr>
                <w:rFonts w:cs="Arial" w:ascii="Arial" w:hAnsi="Arial"/>
              </w:rPr>
              <w:t>acquis</w:t>
            </w:r>
            <w:r>
              <w:rPr>
                <w:rFonts w:cs="Arial" w:ascii="Arial" w:hAnsi="Arial"/>
                <w:spacing w:val="-5"/>
              </w:rPr>
              <w:t>e</w:t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Vérifier les niveaux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5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Procéder à la maintenance de premier niveau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1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S'installer au poste de travail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16" w:before="0" w:after="38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  <w:r>
              <w:rPr>
                <w:rFonts w:cs="Arial" w:ascii="Arial" w:hAnsi="Arial"/>
                <w:spacing w:val="-41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16" w:before="0" w:after="38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  <w:r>
              <w:rPr>
                <w:rFonts w:cs="Arial" w:ascii="Arial" w:hAnsi="Arial"/>
                <w:spacing w:val="-41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16" w:before="0" w:after="38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  <w:r>
              <w:rPr>
                <w:rFonts w:cs="Arial" w:ascii="Arial" w:hAnsi="Arial"/>
                <w:spacing w:val="-41"/>
              </w:rPr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Mettre le chariot en état opérationnel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59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right="630"/>
              <w:jc w:val="right"/>
              <w:textAlignment w:val="baseline"/>
              <w:rPr>
                <w:rFonts w:ascii="Arial" w:hAnsi="Arial" w:cs="Arial"/>
                <w:spacing w:val="7"/>
              </w:rPr>
            </w:pPr>
            <w:r>
              <w:rPr>
                <w:rFonts w:cs="Arial" w:ascii="Arial" w:hAnsi="Arial"/>
                <w:spacing w:val="7"/>
              </w:rPr>
              <w:t>Conduire en sécurité un chariot automoteur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jc w:val="center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cs="Arial" w:ascii="Arial" w:hAnsi="Arial"/>
                <w:spacing w:val="-1"/>
              </w:rPr>
              <w:t>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left="27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right="360"/>
              <w:jc w:val="right"/>
              <w:textAlignment w:val="baseline"/>
              <w:rPr>
                <w:rFonts w:ascii="Arial" w:hAnsi="Arial" w:cs="Arial"/>
                <w:spacing w:val="5"/>
              </w:rPr>
            </w:pPr>
            <w:r>
              <w:rPr>
                <w:rFonts w:cs="Arial" w:ascii="Arial" w:hAnsi="Arial"/>
                <w:spacing w:val="5"/>
              </w:rPr>
              <w:t>Observations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right="461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Note B2</w:t>
            </w:r>
          </w:p>
        </w:tc>
      </w:tr>
      <w:tr>
        <w:trPr>
          <w:trHeight w:val="521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6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à vide en ligne droite en marche avant et arrière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1" w:before="2028" w:after="1094"/>
              <w:jc w:val="center"/>
              <w:textAlignment w:val="baseline"/>
              <w:rPr>
                <w:rFonts w:ascii="Arial" w:hAnsi="Arial" w:cs="Arial"/>
                <w:spacing w:val="151"/>
              </w:rPr>
            </w:pPr>
            <w:r>
              <w:rPr>
                <w:rFonts w:cs="Arial" w:ascii="Arial" w:hAnsi="Arial"/>
                <w:spacing w:val="151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  <w:r>
              <w:rPr>
                <w:rFonts w:cs="Arial" w:ascii="Arial" w:hAnsi="Arial"/>
                <w:spacing w:val="-3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  <w:r>
              <w:rPr>
                <w:rFonts w:cs="Arial" w:ascii="Arial" w:hAnsi="Arial"/>
                <w:spacing w:val="-3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  <w:r>
              <w:rPr>
                <w:rFonts w:cs="Arial" w:ascii="Arial" w:hAnsi="Arial"/>
                <w:spacing w:val="-3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spacing w:val="-3"/>
              </w:rPr>
            </w:pPr>
            <w:r>
              <w:rPr>
                <w:rFonts w:cs="Arial" w:ascii="Arial" w:hAnsi="Arial"/>
                <w:spacing w:val="-3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cs="Arial" w:ascii="Arial" w:hAnsi="Arial"/>
                <w:b/>
                <w:bCs/>
                <w:spacing w:val="-3"/>
              </w:rPr>
              <w:t>/ 11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822" w:leader="none"/>
                <w:tab w:val="right" w:pos="1644" w:leader="none"/>
              </w:tabs>
              <w:overflowPunct w:val="true"/>
              <w:spacing w:lineRule="auto" w:line="240" w:before="0" w:after="0"/>
              <w:ind w:right="74"/>
              <w:jc w:val="right"/>
              <w:textAlignment w:val="baseline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</w:rPr>
              <w:t>1 point par compétence acquise</w:t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1624"/>
              <w:ind w:right="72"/>
              <w:jc w:val="right"/>
              <w:textAlignment w:val="baseline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1624"/>
              <w:ind w:right="72"/>
              <w:jc w:val="right"/>
              <w:textAlignment w:val="baseline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</w:rPr>
              <w:t>Compétence acquise</w:t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1624"/>
              <w:ind w:right="72"/>
              <w:jc w:val="right"/>
              <w:textAlignment w:val="baseline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</w:rPr>
              <w:t>s</w:t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1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à vide en courbe en marche avant et arrière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75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chargé en marche avant et arrière en ligne droite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59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9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chargé en marche avant et arrière en courbe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ind w:left="108" w:right="18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avec maîtrise sur différents types et configurations de sol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ind w:left="108" w:right="324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Adapter sa vitesse aux conditions de circulation (charges, virages, environnement...)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1" w:before="204" w:after="43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  <w:r>
              <w:rPr>
                <w:rFonts w:cs="Arial" w:ascii="Arial" w:hAnsi="Arial"/>
                <w:spacing w:val="-41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1" w:before="204" w:after="43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  <w:r>
              <w:rPr>
                <w:rFonts w:cs="Arial" w:ascii="Arial" w:hAnsi="Arial"/>
                <w:spacing w:val="-41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1" w:before="204" w:after="43"/>
              <w:jc w:val="center"/>
              <w:textAlignment w:val="baseline"/>
              <w:rPr>
                <w:rFonts w:ascii="Arial" w:hAnsi="Arial" w:cs="Arial"/>
                <w:spacing w:val="-41"/>
              </w:rPr>
            </w:pPr>
            <w:r>
              <w:rPr>
                <w:rFonts w:cs="Arial" w:ascii="Arial" w:hAnsi="Arial"/>
                <w:spacing w:val="-41"/>
              </w:rPr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avec les fourches à bonne hauteur (environ 15cm)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 positionner correctement face à un emplacement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59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Regarder à l'arrière avant de reculer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91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5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Respecter les règles de sécurité et les consignes de travail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Utiliser judicieusement l'avertisseur sonore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overflowPunct w:val="true"/>
              <w:spacing w:lineRule="exact" w:line="251"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Lever en sécurité une charge avec un chariot</w:t>
              <w:br/>
              <w:t>automoteur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overflowPunct w:val="true"/>
              <w:spacing w:lineRule="exact" w:line="261" w:before="0" w:after="242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  <w:r>
              <w:rPr>
                <w:rFonts w:cs="Arial" w:ascii="Arial" w:hAnsi="Arial"/>
                <w:spacing w:val="-3"/>
              </w:rPr>
              <w:t>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overflowPunct w:val="true"/>
              <w:spacing w:lineRule="exact" w:line="261" w:before="0" w:after="242"/>
              <w:ind w:left="27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overflowPunct w:val="true"/>
              <w:spacing w:lineRule="exact" w:line="261" w:before="0" w:after="242"/>
              <w:ind w:right="360"/>
              <w:jc w:val="right"/>
              <w:textAlignment w:val="baseline"/>
              <w:rPr>
                <w:rFonts w:ascii="Arial" w:hAnsi="Arial" w:cs="Arial"/>
                <w:spacing w:val="6"/>
              </w:rPr>
            </w:pPr>
            <w:r>
              <w:rPr>
                <w:rFonts w:cs="Arial" w:ascii="Arial" w:hAnsi="Arial"/>
                <w:spacing w:val="6"/>
              </w:rPr>
              <w:t>Observations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overflowPunct w:val="true"/>
              <w:spacing w:lineRule="exact" w:line="261" w:before="0" w:after="244"/>
              <w:ind w:right="461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Note B3</w:t>
            </w:r>
          </w:p>
        </w:tc>
      </w:tr>
      <w:tr>
        <w:trPr>
          <w:trHeight w:val="51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288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Décider de la faisabilité (vérifier l'adéquation du chariot à l'opération de manutention envisagée)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1" w:before="2005" w:after="1084"/>
              <w:jc w:val="center"/>
              <w:textAlignment w:val="baseline"/>
              <w:rPr>
                <w:rFonts w:ascii="Arial" w:hAnsi="Arial" w:cs="Arial"/>
                <w:spacing w:val="151"/>
              </w:rPr>
            </w:pPr>
            <w:r>
              <w:rPr>
                <w:rFonts w:cs="Arial" w:ascii="Arial" w:hAnsi="Arial"/>
                <w:spacing w:val="151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39"/>
              <w:jc w:val="right"/>
              <w:textAlignment w:val="baseline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cs="Arial" w:ascii="Arial" w:hAnsi="Arial"/>
                <w:b/>
                <w:bCs/>
                <w:spacing w:val="-1"/>
              </w:rPr>
              <w:t>/ 14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39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points par compétence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39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acquise</w:t>
            </w:r>
          </w:p>
        </w:tc>
      </w:tr>
      <w:tr>
        <w:trPr>
          <w:trHeight w:val="518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1188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Adapter l'écartement des fourches à la charge à manutentionner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288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Mettre l'engin au point mort et l'immobiliser au cours des prises et déposes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432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Charger ou décharger un camion ou une remorque par le côté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936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Effectuer le stockage et le déstockage de charges à différentes hauteurs dans un palettier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2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Gerber et/ou dégerber en pile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59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Manipuler une charge longue ou pondéreuse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59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3" w:before="0" w:after="0"/>
              <w:ind w:left="1020"/>
              <w:textAlignment w:val="baseline"/>
              <w:rPr>
                <w:rFonts w:ascii="Arial" w:hAnsi="Arial" w:cs="Arial"/>
                <w:spacing w:val="7"/>
              </w:rPr>
            </w:pPr>
            <w:r>
              <w:rPr>
                <w:rFonts w:cs="Arial" w:ascii="Arial" w:hAnsi="Arial"/>
                <w:spacing w:val="7"/>
              </w:rPr>
              <w:t>Immobiliser un chariot automoteur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jc w:val="center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cs="Arial" w:ascii="Arial" w:hAnsi="Arial"/>
                <w:spacing w:val="-1"/>
              </w:rPr>
              <w:t>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left="27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right="360"/>
              <w:jc w:val="right"/>
              <w:textAlignment w:val="baseline"/>
              <w:rPr>
                <w:rFonts w:ascii="Arial" w:hAnsi="Arial" w:cs="Arial"/>
                <w:spacing w:val="6"/>
              </w:rPr>
            </w:pPr>
            <w:r>
              <w:rPr>
                <w:rFonts w:cs="Arial" w:ascii="Arial" w:hAnsi="Arial"/>
                <w:spacing w:val="6"/>
              </w:rPr>
              <w:t>Observations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ind w:right="461"/>
              <w:jc w:val="right"/>
              <w:textAlignment w:val="baseline"/>
              <w:rPr>
                <w:rFonts w:ascii="Arial" w:hAnsi="Arial" w:cs="Arial"/>
                <w:spacing w:val="1"/>
              </w:rPr>
            </w:pPr>
            <w:r>
              <w:rPr>
                <w:rFonts w:cs="Arial" w:ascii="Arial" w:hAnsi="Arial"/>
                <w:spacing w:val="1"/>
              </w:rPr>
              <w:t>Note B4</w:t>
            </w:r>
          </w:p>
        </w:tc>
      </w:tr>
      <w:tr>
        <w:trPr>
          <w:trHeight w:val="523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828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Poser, dans tous les cas, les fourches au sol avant de descendre du chariot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1" w:before="1505" w:after="811"/>
              <w:jc w:val="center"/>
              <w:textAlignment w:val="baseline"/>
              <w:rPr>
                <w:rFonts w:ascii="Arial" w:hAnsi="Arial" w:cs="Arial"/>
                <w:spacing w:val="151"/>
              </w:rPr>
            </w:pPr>
            <w:r>
              <w:rPr>
                <w:rFonts w:cs="Arial" w:ascii="Arial" w:hAnsi="Arial"/>
                <w:spacing w:val="151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01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01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01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01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/ 2.5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01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0.5 point par compétence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101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acquise</w:t>
            </w:r>
          </w:p>
        </w:tc>
      </w:tr>
      <w:tr>
        <w:trPr>
          <w:trHeight w:val="519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Mettre l'engin au point mort et l'immobiliser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8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36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Retirer les clés ou annuler le code lors de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36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 « abandon du chariot 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Appliquer les règles et consignes liées au stationnement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Signaler les anomalies éventuelles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720" w:hRule="exact"/>
        </w:trPr>
        <w:tc>
          <w:tcPr>
            <w:tcW w:w="6936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088" w:leader="none"/>
                <w:tab w:val="right" w:pos="6912" w:leader="none"/>
              </w:tabs>
              <w:overflowPunct w:val="true"/>
              <w:spacing w:lineRule="exact" w:line="261" w:before="353" w:after="96"/>
              <w:ind w:left="120"/>
              <w:textAlignment w:val="baseline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</w:rPr>
              <w:t xml:space="preserve">NA : </w:t>
            </w:r>
            <w:r>
              <w:rPr>
                <w:rFonts w:cs="Arial" w:ascii="Arial" w:hAnsi="Arial"/>
              </w:rPr>
              <w:t>Non Acquis</w:t>
            </w:r>
            <w:r>
              <w:rPr>
                <w:rFonts w:cs="Arial" w:ascii="Arial" w:hAnsi="Arial"/>
                <w:b/>
                <w:bCs/>
              </w:rPr>
              <w:tab/>
              <w:t xml:space="preserve">A : </w:t>
            </w:r>
            <w:r>
              <w:rPr>
                <w:rFonts w:cs="Arial" w:ascii="Arial" w:hAnsi="Arial"/>
              </w:rPr>
              <w:t>Acquis</w:t>
            </w:r>
            <w:r>
              <w:rPr>
                <w:rFonts w:cs="Arial" w:ascii="Arial" w:hAnsi="Arial"/>
                <w:b/>
                <w:bCs/>
              </w:rPr>
              <w:tab/>
            </w:r>
            <w:r>
              <w:rPr>
                <w:rFonts w:cs="Arial" w:ascii="Arial" w:hAnsi="Arial"/>
                <w:b/>
                <w:bCs/>
                <w:i/>
                <w:iCs/>
              </w:rPr>
              <w:t>Note B = B1</w:t>
            </w:r>
          </w:p>
        </w:tc>
        <w:tc>
          <w:tcPr>
            <w:tcW w:w="19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86" w:before="333" w:after="91"/>
              <w:textAlignment w:val="baseline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</w:rPr>
              <w:t xml:space="preserve">+ B2 + B3 + B4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&gt;</m:t>
              </m:r>
            </m:oMath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452" w:before="123" w:after="135"/>
              <w:ind w:right="191"/>
              <w:jc w:val="right"/>
              <w:textAlignment w:val="baseline"/>
              <w:rPr>
                <w:rFonts w:ascii="Arial" w:hAnsi="Arial" w:cs="Arial"/>
                <w:b/>
                <w:bCs/>
                <w:spacing w:val="3"/>
                <w:w w:val="85"/>
                <w:sz w:val="38"/>
                <w:szCs w:val="38"/>
              </w:rPr>
            </w:pPr>
            <w:r>
              <w:rPr>
                <w:rFonts w:cs="Arial" w:ascii="Arial" w:hAnsi="Arial"/>
                <w:b/>
                <w:bCs/>
                <w:spacing w:val="3"/>
                <w:w w:val="85"/>
                <w:sz w:val="38"/>
                <w:szCs w:val="38"/>
              </w:rPr>
              <w:t>/ 30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632" w:type="dxa"/>
        <w:jc w:val="left"/>
        <w:tblInd w:w="138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000" w:noHBand="0" w:noVBand="0" w:firstColumn="0" w:lastRow="0" w:lastColumn="0" w:firstRow="0"/>
      </w:tblPr>
      <w:tblGrid>
        <w:gridCol w:w="5520"/>
        <w:gridCol w:w="706"/>
        <w:gridCol w:w="705"/>
        <w:gridCol w:w="1962"/>
        <w:gridCol w:w="1739"/>
      </w:tblGrid>
      <w:tr>
        <w:trPr>
          <w:trHeight w:val="298" w:hRule="exact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480" w:leader="none"/>
                <w:tab w:val="left" w:pos="8496" w:leader="none"/>
              </w:tabs>
              <w:overflowPunct w:val="true"/>
              <w:spacing w:lineRule="exact" w:line="269" w:before="0" w:after="3"/>
              <w:ind w:left="665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cs="Arial" w:ascii="Arial" w:hAnsi="Arial"/>
                <w:spacing w:val="2"/>
                <w:sz w:val="21"/>
                <w:szCs w:val="21"/>
              </w:rPr>
              <w:t>Chariot élévateur à mât rétractable, levée minimum 6 m</w:t>
              <w:tab/>
            </w:r>
            <w:r>
              <w:rPr>
                <w:rFonts w:cs="Arial" w:ascii="Arial" w:hAnsi="Arial"/>
                <w:i/>
                <w:iCs/>
                <w:spacing w:val="2"/>
                <w:sz w:val="20"/>
                <w:szCs w:val="20"/>
              </w:rPr>
              <w:t xml:space="preserve">Catégorie </w:t>
            </w:r>
            <w:r>
              <w:rPr>
                <w:rFonts w:cs="Arial" w:ascii="Arial" w:hAnsi="Arial"/>
                <w:spacing w:val="2"/>
                <w:sz w:val="21"/>
                <w:szCs w:val="21"/>
              </w:rPr>
              <w:t>5</w:t>
              <w:tab/>
              <w:t>Durée : 20 minutes</w:t>
            </w:r>
          </w:p>
        </w:tc>
      </w:tr>
      <w:tr>
        <w:trPr>
          <w:trHeight w:val="264" w:hRule="exact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4" w:before="0" w:after="0"/>
              <w:ind w:right="740"/>
              <w:jc w:val="right"/>
              <w:textAlignment w:val="baseline"/>
              <w:rPr>
                <w:rFonts w:ascii="Arial" w:hAnsi="Arial" w:cs="Arial"/>
                <w:spacing w:val="13"/>
                <w:sz w:val="21"/>
                <w:szCs w:val="21"/>
              </w:rPr>
            </w:pPr>
            <w:r>
              <w:rPr>
                <w:rFonts w:cs="Arial" w:ascii="Arial" w:hAnsi="Arial"/>
                <w:spacing w:val="13"/>
                <w:sz w:val="21"/>
                <w:szCs w:val="21"/>
              </w:rPr>
              <w:t>Prendre en charge un chariot 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8" w:before="0" w:after="0"/>
              <w:jc w:val="center"/>
              <w:textAlignment w:val="baseline"/>
              <w:rPr>
                <w:rFonts w:ascii="Arial" w:hAnsi="Arial" w:cs="Arial"/>
                <w:spacing w:val="3"/>
                <w:sz w:val="21"/>
                <w:szCs w:val="21"/>
              </w:rPr>
            </w:pPr>
            <w:r>
              <w:rPr>
                <w:rFonts w:cs="Arial" w:ascii="Arial" w:hAnsi="Arial"/>
                <w:spacing w:val="3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8" w:before="0" w:after="0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2" w:before="0" w:after="0"/>
              <w:ind w:left="360"/>
              <w:textAlignment w:val="baseline"/>
              <w:rPr>
                <w:rFonts w:ascii="Arial" w:hAnsi="Arial" w:cs="Arial"/>
                <w:spacing w:val="9"/>
                <w:sz w:val="21"/>
                <w:szCs w:val="21"/>
              </w:rPr>
            </w:pPr>
            <w:r>
              <w:rPr>
                <w:rFonts w:cs="Arial" w:ascii="Arial" w:hAnsi="Arial"/>
                <w:spacing w:val="9"/>
                <w:sz w:val="21"/>
                <w:szCs w:val="21"/>
              </w:rPr>
              <w:t>Observations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4" w:before="0" w:after="1"/>
              <w:ind w:right="480"/>
              <w:jc w:val="right"/>
              <w:textAlignment w:val="baseline"/>
              <w:rPr>
                <w:rFonts w:ascii="Arial" w:hAnsi="Arial" w:cs="Arial"/>
                <w:spacing w:val="7"/>
                <w:sz w:val="21"/>
                <w:szCs w:val="21"/>
              </w:rPr>
            </w:pPr>
            <w:r>
              <w:rPr>
                <w:rFonts w:cs="Arial" w:ascii="Arial" w:hAnsi="Arial"/>
                <w:spacing w:val="7"/>
                <w:sz w:val="21"/>
                <w:szCs w:val="21"/>
              </w:rPr>
              <w:t>Note B1</w:t>
            </w:r>
          </w:p>
        </w:tc>
      </w:tr>
      <w:tr>
        <w:trPr>
          <w:trHeight w:val="26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8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Procéder aux vérifications extérieures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77" w:before="291" w:after="0"/>
              <w:ind w:right="108"/>
              <w:jc w:val="right"/>
              <w:textAlignment w:val="baseline"/>
              <w:rPr>
                <w:rFonts w:ascii="Arial" w:hAnsi="Arial" w:cs="Arial"/>
                <w:b/>
                <w:bCs/>
                <w:spacing w:val="-5"/>
              </w:rPr>
            </w:pPr>
            <w:r>
              <w:rPr>
                <w:rFonts w:cs="Arial" w:ascii="Arial" w:hAnsi="Arial"/>
                <w:b/>
                <w:bCs/>
                <w:spacing w:val="-5"/>
              </w:rPr>
              <w:t>/ 2.5</w:t>
            </w:r>
          </w:p>
          <w:p>
            <w:pPr>
              <w:pStyle w:val="Normal"/>
              <w:widowControl w:val="false"/>
              <w:overflowPunct w:val="true"/>
              <w:spacing w:lineRule="exact" w:line="225" w:before="0" w:after="0"/>
              <w:ind w:right="108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0.5 point par compétence</w:t>
            </w:r>
          </w:p>
          <w:p>
            <w:pPr>
              <w:pStyle w:val="Normal"/>
              <w:widowControl w:val="false"/>
              <w:overflowPunct w:val="true"/>
              <w:spacing w:lineRule="exact" w:line="240" w:before="0" w:after="52"/>
              <w:ind w:right="108"/>
              <w:jc w:val="right"/>
              <w:textAlignment w:val="baseline"/>
              <w:rPr>
                <w:rFonts w:ascii="Arial" w:hAnsi="Arial" w:cs="Arial"/>
                <w:spacing w:val="-1"/>
                <w:sz w:val="21"/>
                <w:szCs w:val="21"/>
              </w:rPr>
            </w:pPr>
            <w:r>
              <w:rPr>
                <w:rFonts w:cs="Arial" w:ascii="Arial" w:hAnsi="Arial"/>
                <w:spacing w:val="-1"/>
              </w:rPr>
              <w:t>acquise</w:t>
            </w:r>
          </w:p>
        </w:tc>
      </w:tr>
      <w:tr>
        <w:trPr>
          <w:trHeight w:val="26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3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Vérifier les niveaux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8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3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Procéder à la maintenance de premier niveau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8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S'installer au poste de travail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0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4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Mettre le chariot en état opérationnel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59" w:hRule="exact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20" w:before="0" w:after="0"/>
              <w:ind w:left="665"/>
              <w:textAlignment w:val="baseline"/>
              <w:rPr>
                <w:rFonts w:ascii="Arial" w:hAnsi="Arial" w:cs="Arial"/>
                <w:spacing w:val="11"/>
                <w:sz w:val="21"/>
                <w:szCs w:val="21"/>
              </w:rPr>
            </w:pPr>
            <w:r>
              <w:rPr>
                <w:rFonts w:cs="Arial" w:ascii="Arial" w:hAnsi="Arial"/>
                <w:spacing w:val="11"/>
                <w:sz w:val="21"/>
                <w:szCs w:val="21"/>
              </w:rPr>
              <w:t>Conduire en sécurité un chariot 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28" w:before="0" w:after="0"/>
              <w:jc w:val="center"/>
              <w:textAlignment w:val="baseline"/>
              <w:rPr>
                <w:rFonts w:ascii="Arial" w:hAnsi="Arial" w:cs="Arial"/>
                <w:spacing w:val="3"/>
                <w:sz w:val="21"/>
                <w:szCs w:val="21"/>
              </w:rPr>
            </w:pPr>
            <w:r>
              <w:rPr>
                <w:rFonts w:cs="Arial" w:ascii="Arial" w:hAnsi="Arial"/>
                <w:spacing w:val="3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28" w:before="0" w:after="0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28" w:before="0" w:after="0"/>
              <w:ind w:left="360"/>
              <w:textAlignment w:val="baseline"/>
              <w:rPr>
                <w:rFonts w:ascii="Arial" w:hAnsi="Arial" w:cs="Arial"/>
                <w:spacing w:val="10"/>
                <w:sz w:val="21"/>
                <w:szCs w:val="21"/>
              </w:rPr>
            </w:pPr>
            <w:r>
              <w:rPr>
                <w:rFonts w:cs="Arial" w:ascii="Arial" w:hAnsi="Arial"/>
                <w:spacing w:val="10"/>
                <w:sz w:val="21"/>
                <w:szCs w:val="21"/>
              </w:rPr>
              <w:t>Observations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3" w:before="0" w:after="0"/>
              <w:ind w:right="480"/>
              <w:jc w:val="right"/>
              <w:textAlignment w:val="baseline"/>
              <w:rPr>
                <w:rFonts w:ascii="Arial" w:hAnsi="Arial" w:cs="Arial"/>
                <w:spacing w:val="4"/>
                <w:sz w:val="21"/>
                <w:szCs w:val="21"/>
              </w:rPr>
            </w:pPr>
            <w:r>
              <w:rPr>
                <w:rFonts w:cs="Arial" w:ascii="Arial" w:hAnsi="Arial"/>
                <w:spacing w:val="4"/>
                <w:sz w:val="21"/>
                <w:szCs w:val="21"/>
              </w:rPr>
              <w:t>Note B2</w:t>
            </w:r>
          </w:p>
        </w:tc>
      </w:tr>
      <w:tr>
        <w:trPr>
          <w:trHeight w:val="518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à vide en ligne droite en marche avant et arrière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39"/>
              <w:jc w:val="right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43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/ 15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43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1.5 point par compétence acquise</w:t>
            </w:r>
          </w:p>
        </w:tc>
      </w:tr>
      <w:tr>
        <w:trPr>
          <w:trHeight w:val="329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à vide en courbe en marche avant et arrière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8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chargé en marche avant et arrière en ligne droite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chargé en marche avant et arrière en courbe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Circuler avec les fourches à bonne hauteur (environ 15cm)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99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 positionner correctement face à un emplacement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18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Utiliser judicieusement l'avertisseur sonore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396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Être attentif à son environnement lors de la circulation et des manipulations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Respecter les règles de sécurité et les consignes de travail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684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Adapter sa vitesse aux conditions de circulation (sols, charges, virages, environnement ...)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overflowPunct w:val="true"/>
              <w:spacing w:lineRule="exact" w:line="247" w:before="0" w:after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Lever en sécurité une charge avec un chariot</w:t>
              <w:br/>
              <w:t>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overflowPunct w:val="true"/>
              <w:spacing w:lineRule="exact" w:line="244" w:before="0" w:after="233"/>
              <w:jc w:val="center"/>
              <w:textAlignment w:val="baseline"/>
              <w:rPr>
                <w:rFonts w:ascii="Arial" w:hAnsi="Arial" w:cs="Arial"/>
                <w:spacing w:val="1"/>
                <w:sz w:val="21"/>
                <w:szCs w:val="21"/>
              </w:rPr>
            </w:pPr>
            <w:r>
              <w:rPr>
                <w:rFonts w:cs="Arial" w:ascii="Arial" w:hAnsi="Arial"/>
                <w:spacing w:val="1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overflowPunct w:val="true"/>
              <w:spacing w:lineRule="exact" w:line="244" w:before="0" w:after="233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overflowPunct w:val="true"/>
              <w:spacing w:lineRule="exact" w:line="244" w:before="0" w:after="233"/>
              <w:ind w:left="360"/>
              <w:textAlignment w:val="baseline"/>
              <w:rPr>
                <w:rFonts w:ascii="Arial" w:hAnsi="Arial" w:cs="Arial"/>
                <w:spacing w:val="10"/>
                <w:sz w:val="21"/>
                <w:szCs w:val="21"/>
              </w:rPr>
            </w:pPr>
            <w:r>
              <w:rPr>
                <w:rFonts w:cs="Arial" w:ascii="Arial" w:hAnsi="Arial"/>
                <w:spacing w:val="10"/>
                <w:sz w:val="21"/>
                <w:szCs w:val="21"/>
              </w:rPr>
              <w:t>Observations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overflowPunct w:val="true"/>
              <w:spacing w:lineRule="exact" w:line="244" w:before="0" w:after="238"/>
              <w:ind w:right="480"/>
              <w:jc w:val="right"/>
              <w:textAlignment w:val="baseline"/>
              <w:rPr>
                <w:rFonts w:ascii="Arial" w:hAnsi="Arial" w:cs="Arial"/>
                <w:spacing w:val="4"/>
                <w:sz w:val="21"/>
                <w:szCs w:val="21"/>
              </w:rPr>
            </w:pPr>
            <w:r>
              <w:rPr>
                <w:rFonts w:cs="Arial" w:ascii="Arial" w:hAnsi="Arial"/>
                <w:spacing w:val="4"/>
                <w:sz w:val="21"/>
                <w:szCs w:val="21"/>
              </w:rPr>
              <w:t>Note B3</w:t>
            </w:r>
          </w:p>
        </w:tc>
      </w:tr>
      <w:tr>
        <w:trPr>
          <w:trHeight w:val="518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288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Décider de la faisabilité (vérifier l'adéquation du chariot à l'opération de manutention envisagée)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43"/>
              <w:jc w:val="right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/ 10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43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</w:rPr>
              <w:t>2 points par compétence acquise</w:t>
            </w:r>
          </w:p>
        </w:tc>
      </w:tr>
      <w:tr>
        <w:trPr>
          <w:trHeight w:val="51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1224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Adapter l'écartement des fourches à la charge à manutentionner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8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288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Mettre l'engin au point mort et l'immobiliser au cours des prises et déposes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4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324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Effectuer la mise en stock et le déstockage d'une charge à une hauteur minimale de 6 in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19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Gerber et dégerber en pile dans un espace restreint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4" w:hRule="exact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26" w:before="34" w:after="0"/>
              <w:jc w:val="center"/>
              <w:textAlignment w:val="baseline"/>
              <w:rPr>
                <w:rFonts w:ascii="Arial" w:hAnsi="Arial" w:cs="Arial"/>
                <w:spacing w:val="12"/>
                <w:sz w:val="21"/>
                <w:szCs w:val="21"/>
              </w:rPr>
            </w:pPr>
            <w:r>
              <w:rPr>
                <w:rFonts w:cs="Arial" w:ascii="Arial" w:hAnsi="Arial"/>
                <w:spacing w:val="12"/>
                <w:sz w:val="21"/>
                <w:szCs w:val="21"/>
              </w:rPr>
              <w:t>Immobiliser un chariot automoteur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1" w:before="0" w:after="0"/>
              <w:jc w:val="center"/>
              <w:textAlignment w:val="baseline"/>
              <w:rPr>
                <w:rFonts w:ascii="Arial" w:hAnsi="Arial" w:cs="Arial"/>
                <w:spacing w:val="3"/>
                <w:sz w:val="21"/>
                <w:szCs w:val="21"/>
              </w:rPr>
            </w:pPr>
            <w:r>
              <w:rPr>
                <w:rFonts w:cs="Arial" w:ascii="Arial" w:hAnsi="Arial"/>
                <w:spacing w:val="3"/>
                <w:sz w:val="21"/>
                <w:szCs w:val="21"/>
              </w:rPr>
              <w:t>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3" w:before="0" w:after="0"/>
              <w:ind w:right="254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4" w:before="0" w:after="0"/>
              <w:ind w:left="360"/>
              <w:textAlignment w:val="baseline"/>
              <w:rPr>
                <w:rFonts w:ascii="Arial" w:hAnsi="Arial" w:cs="Arial"/>
                <w:spacing w:val="10"/>
                <w:sz w:val="21"/>
                <w:szCs w:val="21"/>
              </w:rPr>
            </w:pPr>
            <w:r>
              <w:rPr>
                <w:rFonts w:cs="Arial" w:ascii="Arial" w:hAnsi="Arial"/>
                <w:spacing w:val="10"/>
                <w:sz w:val="21"/>
                <w:szCs w:val="21"/>
              </w:rPr>
              <w:t>Observations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38" w:before="0" w:after="0"/>
              <w:ind w:right="480"/>
              <w:jc w:val="right"/>
              <w:textAlignment w:val="baseline"/>
              <w:rPr>
                <w:rFonts w:ascii="Arial" w:hAnsi="Arial" w:cs="Arial"/>
                <w:spacing w:val="5"/>
                <w:sz w:val="21"/>
                <w:szCs w:val="21"/>
              </w:rPr>
            </w:pPr>
            <w:r>
              <w:rPr>
                <w:rFonts w:cs="Arial" w:ascii="Arial" w:hAnsi="Arial"/>
                <w:spacing w:val="5"/>
                <w:sz w:val="21"/>
                <w:szCs w:val="21"/>
              </w:rPr>
              <w:t>Note B4</w:t>
            </w:r>
          </w:p>
        </w:tc>
      </w:tr>
      <w:tr>
        <w:trPr>
          <w:trHeight w:val="519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828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Poser, dans tous les cas, les fourches au sol avant de descendre du chariot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</w:tabs>
              <w:overflowPunct w:val="true"/>
              <w:spacing w:lineRule="exact" w:line="278" w:before="570" w:after="0"/>
              <w:jc w:val="right"/>
              <w:textAlignment w:val="baseline"/>
              <w:rPr>
                <w:rFonts w:ascii="Arial" w:hAnsi="Arial" w:cs="Arial"/>
                <w:b/>
                <w:bCs/>
                <w:spacing w:val="-6"/>
              </w:rPr>
            </w:pPr>
            <w:r>
              <w:rPr>
                <w:rFonts w:cs="Arial" w:ascii="Arial" w:hAnsi="Arial"/>
                <w:b/>
                <w:bCs/>
                <w:spacing w:val="-6"/>
              </w:rPr>
              <w:t>/ 2.5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504" w:leader="none"/>
              </w:tabs>
              <w:overflowPunct w:val="true"/>
              <w:spacing w:lineRule="exact" w:line="222" w:before="2" w:after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0.5 point par compétence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2" w:leader="none"/>
              </w:tabs>
              <w:overflowPunct w:val="true"/>
              <w:spacing w:lineRule="exact" w:line="240" w:before="0" w:after="1054"/>
              <w:jc w:val="right"/>
              <w:textAlignment w:val="baseline"/>
              <w:rPr>
                <w:rFonts w:ascii="Arial" w:hAnsi="Arial" w:cs="Arial"/>
                <w:spacing w:val="-1"/>
                <w:sz w:val="21"/>
                <w:szCs w:val="21"/>
              </w:rPr>
            </w:pPr>
            <w:r>
              <w:rPr>
                <w:rFonts w:cs="Arial" w:ascii="Arial" w:hAnsi="Arial"/>
                <w:spacing w:val="-1"/>
              </w:rPr>
              <w:t>acquise</w:t>
            </w:r>
          </w:p>
        </w:tc>
      </w:tr>
      <w:tr>
        <w:trPr>
          <w:trHeight w:val="518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Mettre l'engin au point mort et l'immobiliser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9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36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Retirer les clés ou annuler le code lors de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08" w:right="360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l' « abandon du chariot 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Appliquer les règles et consignes liées au stationnement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73" w:hRule="exact"/>
          <w:cantSplit w:val="true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25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Signaler les anomalies éventuelles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15" w:hRule="exact"/>
        </w:trPr>
        <w:tc>
          <w:tcPr>
            <w:tcW w:w="8893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088" w:leader="none"/>
              </w:tabs>
              <w:overflowPunct w:val="true"/>
              <w:spacing w:lineRule="auto" w:line="240" w:before="0" w:after="0"/>
              <w:ind w:left="72"/>
              <w:textAlignment w:val="baseline"/>
              <w:rPr>
                <w:rFonts w:ascii="Arial" w:hAnsi="Arial" w:cs="Arial"/>
                <w:spacing w:val="1"/>
                <w:sz w:val="25"/>
                <w:szCs w:val="25"/>
              </w:rPr>
            </w:pPr>
            <w:r>
              <w:rPr>
                <w:rFonts w:cs="Arial" w:ascii="Arial" w:hAnsi="Arial"/>
                <w:spacing w:val="1"/>
                <w:sz w:val="25"/>
                <w:szCs w:val="25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088" w:leader="none"/>
              </w:tabs>
              <w:overflowPunct w:val="true"/>
              <w:spacing w:lineRule="auto" w:line="240" w:before="0" w:after="0"/>
              <w:ind w:left="72"/>
              <w:textAlignment w:val="baseline"/>
              <w:rPr>
                <w:rFonts w:ascii="Arial" w:hAnsi="Arial" w:cs="Arial"/>
                <w:i/>
                <w:i/>
                <w:iCs/>
                <w:spacing w:val="-16"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pacing w:val="1"/>
              </w:rPr>
              <w:t xml:space="preserve">NA </w:t>
            </w:r>
            <w:r>
              <w:rPr>
                <w:rFonts w:cs="Arial" w:ascii="Arial" w:hAnsi="Arial"/>
                <w:b/>
                <w:spacing w:val="1"/>
              </w:rPr>
              <w:t>:</w:t>
            </w:r>
            <w:r>
              <w:rPr>
                <w:rFonts w:cs="Arial" w:ascii="Arial" w:hAnsi="Arial"/>
                <w:spacing w:val="1"/>
              </w:rPr>
              <w:t xml:space="preserve"> Non Acquis</w:t>
              <w:tab/>
            </w:r>
            <w:r>
              <w:rPr>
                <w:rFonts w:cs="Arial" w:ascii="Arial" w:hAnsi="Arial"/>
                <w:b/>
                <w:bCs/>
                <w:spacing w:val="1"/>
              </w:rPr>
              <w:t>A :</w:t>
            </w:r>
            <w:r>
              <w:rPr>
                <w:rFonts w:cs="Arial" w:ascii="Arial" w:hAnsi="Arial"/>
                <w:spacing w:val="1"/>
              </w:rPr>
              <w:t xml:space="preserve"> Acquis </w:t>
            </w:r>
            <w:r>
              <w:rPr>
                <w:rFonts w:cs="Arial" w:ascii="Arial" w:hAnsi="Arial"/>
                <w:b/>
                <w:bCs/>
                <w:spacing w:val="1"/>
                <w:sz w:val="24"/>
                <w:szCs w:val="24"/>
              </w:rPr>
              <w:t xml:space="preserve">                                    </w:t>
            </w:r>
            <w:r>
              <w:rPr>
                <w:rFonts w:cs="Arial" w:ascii="Arial" w:hAnsi="Arial"/>
                <w:b/>
                <w:bCs/>
                <w:i/>
                <w:iCs/>
              </w:rPr>
              <w:t>Note B = BI + B2 + B3 + B4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&gt;</m:t>
              </m:r>
            </m:oMath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457" w:before="105" w:after="114"/>
              <w:ind w:right="120"/>
              <w:jc w:val="right"/>
              <w:textAlignment w:val="baseline"/>
              <w:rPr>
                <w:rFonts w:ascii="Arial" w:hAnsi="Arial" w:cs="Arial"/>
                <w:spacing w:val="-6"/>
                <w:w w:val="105"/>
                <w:sz w:val="38"/>
                <w:szCs w:val="38"/>
              </w:rPr>
            </w:pPr>
            <w:r>
              <w:rPr>
                <w:rFonts w:cs="Arial" w:ascii="Arial" w:hAnsi="Arial"/>
                <w:spacing w:val="-6"/>
                <w:w w:val="105"/>
                <w:sz w:val="38"/>
                <w:szCs w:val="38"/>
              </w:rPr>
              <w:t xml:space="preserve">/ </w:t>
            </w:r>
            <w:r>
              <w:rPr>
                <w:rFonts w:cs="Arial" w:ascii="Arial" w:hAnsi="Arial"/>
                <w:b/>
                <w:bCs/>
                <w:spacing w:val="-6"/>
                <w:w w:val="105"/>
                <w:sz w:val="38"/>
                <w:szCs w:val="38"/>
              </w:rPr>
              <w:t>30</w:t>
            </w:r>
          </w:p>
        </w:tc>
      </w:tr>
    </w:tbl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567" w:right="991" w:gutter="0" w:header="0" w:top="709" w:footer="0" w:bottom="851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false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37357"/>
    <w:rPr>
      <w:color w:val="80808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6720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915d5b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672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Collabora_Office/24.04.6.3$Linux_X86_64 LibreOffice_project/c7dc432db1ebfff42d5280dd4bf60b6d85417e15</Application>
  <AppVersion>15.0000</AppVersion>
  <Pages>4</Pages>
  <Words>1166</Words>
  <Characters>5865</Characters>
  <CharactersWithSpaces>6952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2020-06-08T13:56:00Z</dcterms:created>
  <dc:creator>isabelle.plique@orange.fr</dc:creator>
  <dc:description/>
  <dc:language>fr-FR</dc:language>
  <cp:lastModifiedBy>DEC7</cp:lastModifiedBy>
  <cp:lastPrinted>2020-06-06T15:13:00Z</cp:lastPrinted>
  <dcterms:modified xsi:type="dcterms:W3CDTF">2020-10-05T08:36:00Z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