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10" w:rsidRDefault="00B63310" w:rsidP="00A7496F">
      <w:pPr>
        <w:adjustRightInd w:val="0"/>
        <w:ind w:left="840" w:right="1084"/>
        <w:jc w:val="right"/>
        <w:rPr>
          <w:rFonts w:ascii="Arial" w:hAnsi="Arial" w:cs="Arial"/>
          <w:shadow/>
        </w:rPr>
      </w:pPr>
    </w:p>
    <w:p w:rsidR="00B63310" w:rsidRDefault="00BE3EB3" w:rsidP="00A7496F">
      <w:pPr>
        <w:rPr>
          <w:rFonts w:ascii="Book Antiqua" w:hAnsi="Book Antiqua"/>
          <w:i/>
          <w:sz w:val="22"/>
          <w:szCs w:val="22"/>
        </w:rPr>
      </w:pPr>
      <w:r w:rsidRPr="00BE3EB3">
        <w:rPr>
          <w:noProof/>
        </w:rPr>
        <w:pict>
          <v:shapetype id="_x0000_t202" coordsize="21600,21600" o:spt="202" path="m,l,21600r21600,l21600,xe">
            <v:stroke joinstyle="miter"/>
            <v:path gradientshapeok="t" o:connecttype="rect"/>
          </v:shapetype>
          <v:shape id="_x0000_s1026" type="#_x0000_t202" style="position:absolute;margin-left:186.2pt;margin-top:24.45pt;width:252.75pt;height:99.75pt;z-index:251656192">
            <v:textbox>
              <w:txbxContent>
                <w:p w:rsidR="002F13FF" w:rsidRDefault="002F13FF" w:rsidP="00E04490">
                  <w:pPr>
                    <w:jc w:val="center"/>
                  </w:pPr>
                  <w:r>
                    <w:t>Logo établissement</w:t>
                  </w:r>
                </w:p>
              </w:txbxContent>
            </v:textbox>
          </v:shape>
        </w:pict>
      </w:r>
      <w:r w:rsidR="00B63310">
        <w:rPr>
          <w:rFonts w:ascii="Arial" w:hAnsi="Arial" w:cs="Arial"/>
          <w:b/>
          <w:shadow/>
        </w:rPr>
        <w:t xml:space="preserve">    </w:t>
      </w:r>
      <w:r w:rsidR="00666875">
        <w:rPr>
          <w:rFonts w:ascii="Arial" w:hAnsi="Arial" w:cs="Arial"/>
          <w:b/>
          <w:shadow/>
          <w:noProof/>
          <w:lang w:eastAsia="zh-TW"/>
        </w:rPr>
        <w:drawing>
          <wp:inline distT="0" distB="0" distL="0" distR="0">
            <wp:extent cx="1114425" cy="1047750"/>
            <wp:effectExtent l="19050" t="0" r="9525" b="0"/>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8"/>
                    <a:srcRect/>
                    <a:stretch>
                      <a:fillRect/>
                    </a:stretch>
                  </pic:blipFill>
                  <pic:spPr bwMode="auto">
                    <a:xfrm>
                      <a:off x="0" y="0"/>
                      <a:ext cx="1114425" cy="1047750"/>
                    </a:xfrm>
                    <a:prstGeom prst="rect">
                      <a:avLst/>
                    </a:prstGeom>
                    <a:noFill/>
                    <a:ln w="9525">
                      <a:noFill/>
                      <a:miter lim="800000"/>
                      <a:headEnd/>
                      <a:tailEnd/>
                    </a:ln>
                  </pic:spPr>
                </pic:pic>
              </a:graphicData>
            </a:graphic>
          </wp:inline>
        </w:drawing>
      </w:r>
      <w:r w:rsidR="00B63310">
        <w:rPr>
          <w:rFonts w:ascii="Arial" w:hAnsi="Arial" w:cs="Arial"/>
          <w:b/>
          <w:shadow/>
        </w:rPr>
        <w:tab/>
      </w:r>
      <w:r w:rsidR="00B63310">
        <w:rPr>
          <w:rFonts w:ascii="Arial" w:hAnsi="Arial" w:cs="Arial"/>
          <w:b/>
          <w:shadow/>
        </w:rPr>
        <w:tab/>
      </w:r>
    </w:p>
    <w:p w:rsidR="00B63310" w:rsidRDefault="00B63310" w:rsidP="00A7496F">
      <w:pPr>
        <w:pStyle w:val="Pieddepage"/>
        <w:tabs>
          <w:tab w:val="left" w:pos="708"/>
        </w:tabs>
        <w:rPr>
          <w:rFonts w:ascii="Arial" w:hAnsi="Arial" w:cs="Arial"/>
          <w:b/>
          <w:shadow/>
          <w:sz w:val="28"/>
          <w:szCs w:val="28"/>
        </w:rPr>
      </w:pPr>
      <w:r>
        <w:rPr>
          <w:rFonts w:ascii="Arial" w:hAnsi="Arial" w:cs="Arial"/>
          <w:b/>
          <w:shadow/>
          <w:sz w:val="28"/>
          <w:szCs w:val="28"/>
        </w:rPr>
        <w:t xml:space="preserve">                                        </w:t>
      </w:r>
    </w:p>
    <w:p w:rsidR="00B63310" w:rsidRDefault="00BE3EB3" w:rsidP="00A7496F">
      <w:pPr>
        <w:pStyle w:val="Pieddepage"/>
        <w:tabs>
          <w:tab w:val="left" w:pos="708"/>
        </w:tabs>
        <w:rPr>
          <w:rFonts w:ascii="Arial" w:hAnsi="Arial" w:cs="Arial"/>
          <w:b/>
          <w:shadow/>
        </w:rPr>
      </w:pPr>
      <w:r w:rsidRPr="00BE3EB3">
        <w:rPr>
          <w:noProof/>
        </w:rPr>
        <w:pict>
          <v:shape id="_x0000_s1027" type="#_x0000_t202" style="position:absolute;margin-left:150.6pt;margin-top:9.85pt;width:241.1pt;height:53.25pt;z-index:251653120" stroked="f">
            <v:textbox style="mso-next-textbox:#_x0000_s1027">
              <w:txbxContent>
                <w:p w:rsidR="002F13FF" w:rsidRPr="00E04490" w:rsidRDefault="002F13FF" w:rsidP="00E04490">
                  <w:pPr>
                    <w:rPr>
                      <w:szCs w:val="18"/>
                    </w:rPr>
                  </w:pPr>
                </w:p>
              </w:txbxContent>
            </v:textbox>
          </v:shape>
        </w:pict>
      </w:r>
    </w:p>
    <w:p w:rsidR="00B63310" w:rsidRDefault="00B63310" w:rsidP="00A7496F">
      <w:pPr>
        <w:pStyle w:val="Pieddepage"/>
        <w:tabs>
          <w:tab w:val="left" w:pos="708"/>
        </w:tabs>
        <w:rPr>
          <w:rFonts w:ascii="Arial" w:hAnsi="Arial" w:cs="Arial"/>
          <w:b/>
          <w:shadow/>
        </w:rPr>
      </w:pPr>
    </w:p>
    <w:p w:rsidR="00B63310" w:rsidRDefault="00BE3EB3" w:rsidP="00A7496F">
      <w:pPr>
        <w:pStyle w:val="Pieddepage"/>
        <w:tabs>
          <w:tab w:val="left" w:pos="708"/>
        </w:tabs>
        <w:rPr>
          <w:rFonts w:ascii="Arial" w:hAnsi="Arial" w:cs="Arial"/>
          <w:b/>
          <w:shadow/>
        </w:rPr>
      </w:pPr>
      <w:r w:rsidRPr="00BE3EB3">
        <w:rPr>
          <w:noProof/>
        </w:rPr>
        <w:pict>
          <v:shape id="_x0000_s1028" type="#_x0000_t202" style="position:absolute;margin-left:186.2pt;margin-top:7.95pt;width:252.75pt;height:42.75pt;z-index:251657216">
            <v:textbox>
              <w:txbxContent>
                <w:p w:rsidR="002F13FF" w:rsidRDefault="002F13FF" w:rsidP="00E04490">
                  <w:pPr>
                    <w:jc w:val="center"/>
                  </w:pPr>
                  <w:r>
                    <w:t>Adresse établissement</w:t>
                  </w:r>
                </w:p>
              </w:txbxContent>
            </v:textbox>
          </v:shape>
        </w:pict>
      </w:r>
    </w:p>
    <w:p w:rsidR="00B63310" w:rsidRDefault="00B63310" w:rsidP="00A7496F">
      <w:pPr>
        <w:pStyle w:val="Pieddepage"/>
        <w:tabs>
          <w:tab w:val="left" w:pos="708"/>
        </w:tabs>
        <w:rPr>
          <w:rFonts w:ascii="Arial" w:hAnsi="Arial" w:cs="Arial"/>
          <w:b/>
          <w:shadow/>
        </w:rPr>
      </w:pPr>
    </w:p>
    <w:p w:rsidR="00B63310" w:rsidRDefault="00B63310" w:rsidP="00A7496F">
      <w:pPr>
        <w:pStyle w:val="Pieddepage"/>
        <w:tabs>
          <w:tab w:val="left" w:pos="708"/>
        </w:tabs>
        <w:ind w:left="9266"/>
        <w:rPr>
          <w:rFonts w:ascii="Forte" w:hAnsi="Forte" w:cs="Arial"/>
          <w:color w:val="000000"/>
          <w:sz w:val="64"/>
        </w:rPr>
      </w:pPr>
      <w:r>
        <w:rPr>
          <w:rFonts w:ascii="Arial" w:hAnsi="Arial" w:cs="Arial"/>
          <w:b/>
          <w:shadow/>
          <w:sz w:val="32"/>
          <w:szCs w:val="32"/>
        </w:rPr>
        <w:t xml:space="preserve">  </w:t>
      </w:r>
    </w:p>
    <w:p w:rsidR="00B63310" w:rsidRPr="00A7496F" w:rsidRDefault="00B63310" w:rsidP="00A7496F">
      <w:pPr>
        <w:pStyle w:val="Pieddepage"/>
        <w:tabs>
          <w:tab w:val="left" w:pos="708"/>
        </w:tabs>
        <w:ind w:left="855" w:right="-1134" w:firstLine="456"/>
        <w:rPr>
          <w:rFonts w:ascii="Broadway" w:hAnsi="Broadway" w:cs="Arial"/>
          <w:b/>
          <w:color w:val="000000"/>
          <w:sz w:val="56"/>
          <w:szCs w:val="56"/>
        </w:rPr>
      </w:pPr>
      <w:r w:rsidRPr="00A7496F">
        <w:rPr>
          <w:rFonts w:ascii="Broadway" w:hAnsi="Broadway" w:cs="Arial"/>
          <w:b/>
          <w:color w:val="000000"/>
          <w:sz w:val="56"/>
          <w:szCs w:val="56"/>
          <w:bdr w:val="single" w:sz="12" w:space="0" w:color="auto" w:shadow="1" w:frame="1"/>
        </w:rPr>
        <w:t xml:space="preserve"> GUIDE DE L’EVALUATION</w:t>
      </w:r>
    </w:p>
    <w:p w:rsidR="00B63310" w:rsidRDefault="00B63310" w:rsidP="00A7496F">
      <w:pPr>
        <w:adjustRightInd w:val="0"/>
        <w:ind w:left="840"/>
        <w:rPr>
          <w:rFonts w:ascii="Arial" w:hAnsi="Arial" w:cs="Arial"/>
        </w:rPr>
      </w:pPr>
    </w:p>
    <w:p w:rsidR="00B63310" w:rsidRDefault="00B63310" w:rsidP="00A7496F">
      <w:pPr>
        <w:adjustRightInd w:val="0"/>
        <w:ind w:left="840"/>
        <w:rPr>
          <w:rFonts w:ascii="Arial" w:hAnsi="Arial" w:cs="Arial"/>
        </w:rPr>
      </w:pPr>
    </w:p>
    <w:p w:rsidR="00B63310" w:rsidRDefault="00BE3EB3" w:rsidP="00A7496F">
      <w:pPr>
        <w:pStyle w:val="Titre6"/>
        <w:spacing w:before="0"/>
        <w:ind w:left="1140"/>
        <w:rPr>
          <w:sz w:val="44"/>
          <w:szCs w:val="44"/>
        </w:rPr>
      </w:pPr>
      <w:bookmarkStart w:id="0" w:name="_Ref305405830"/>
      <w:r w:rsidRPr="00BE3EB3">
        <w:rPr>
          <w:noProof/>
        </w:rPr>
        <w:pict>
          <v:line id="_x0000_s1029" style="position:absolute;left:0;text-align:left;flip:y;z-index:251654144" from="-37.05pt,32.05pt" to="477.45pt,33.95pt" strokecolor="blue" strokeweight="4.5pt">
            <v:stroke linestyle="thinThick"/>
          </v:line>
        </w:pict>
      </w:r>
      <w:r w:rsidRPr="00BE3EB3">
        <w:rPr>
          <w:noProof/>
        </w:rPr>
        <w:pict>
          <v:line id="_x0000_s1030" style="position:absolute;left:0;text-align:left;z-index:251655168" from="0,.55pt" to="2.4pt,413.25pt" strokecolor="blue" strokeweight="4.5pt">
            <v:stroke linestyle="thinThick"/>
          </v:line>
        </w:pict>
      </w:r>
      <w:bookmarkEnd w:id="0"/>
    </w:p>
    <w:p w:rsidR="00B63310" w:rsidRDefault="00B63310" w:rsidP="00A7496F">
      <w:pPr>
        <w:adjustRightInd w:val="0"/>
        <w:ind w:left="840"/>
        <w:rPr>
          <w:rFonts w:ascii="Arial" w:hAnsi="Arial" w:cs="Arial"/>
        </w:rPr>
      </w:pPr>
    </w:p>
    <w:p w:rsidR="00B63310" w:rsidRDefault="00B63310" w:rsidP="00A7496F">
      <w:pPr>
        <w:adjustRightInd w:val="0"/>
        <w:ind w:left="840" w:right="1084"/>
        <w:jc w:val="right"/>
        <w:rPr>
          <w:rFonts w:ascii="Arial" w:hAnsi="Arial" w:cs="Arial"/>
          <w:shadow/>
        </w:rPr>
      </w:pPr>
      <w:r>
        <w:rPr>
          <w:rFonts w:ascii="Arial" w:hAnsi="Arial" w:cs="Arial"/>
          <w:shadow/>
        </w:rPr>
        <w:t xml:space="preserve">     </w:t>
      </w:r>
      <w:r w:rsidR="00BE3EB3">
        <w:rPr>
          <w:rFonts w:ascii="Arial" w:hAnsi="Arial" w:cs="Arial"/>
          <w:shadow/>
        </w:rPr>
      </w:r>
      <w:r w:rsidR="00BE3EB3">
        <w:rPr>
          <w:rFonts w:ascii="Arial" w:hAnsi="Arial" w:cs="Arial"/>
          <w:shadow/>
        </w:rPr>
        <w:pict>
          <v:group id="_x0000_s1031" editas="canvas" style="width:495.9pt;height:293.55pt;mso-position-horizontal-relative:char;mso-position-vertical-relative:line" coordorigin="2371,5857" coordsize="7182,42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371;top:5857;width:7182;height:4275" o:preferrelative="f">
              <v:fill o:detectmouseclick="t"/>
              <v:path o:extrusionok="t" o:connecttype="none"/>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3" type="#_x0000_t97" style="position:absolute;left:2371;top:6065;width:5364;height:3527"/>
            <v:shape id="_x0000_s1034" type="#_x0000_t202" style="position:absolute;left:3114;top:6729;width:3920;height:2489" stroked="f">
              <v:textbox>
                <w:txbxContent>
                  <w:p w:rsidR="002F13FF" w:rsidRDefault="002F13FF" w:rsidP="00483CA0">
                    <w:pPr>
                      <w:jc w:val="center"/>
                      <w:rPr>
                        <w:rFonts w:ascii="Comic Sans MS" w:hAnsi="Comic Sans MS"/>
                        <w:sz w:val="72"/>
                        <w:szCs w:val="72"/>
                      </w:rPr>
                    </w:pPr>
                    <w:r w:rsidRPr="00483CA0">
                      <w:rPr>
                        <w:rFonts w:ascii="Comic Sans MS" w:hAnsi="Comic Sans MS"/>
                        <w:sz w:val="72"/>
                        <w:szCs w:val="72"/>
                      </w:rPr>
                      <w:t xml:space="preserve">CAP </w:t>
                    </w:r>
                    <w:r>
                      <w:rPr>
                        <w:rFonts w:ascii="Comic Sans MS" w:hAnsi="Comic Sans MS"/>
                        <w:sz w:val="72"/>
                        <w:szCs w:val="72"/>
                      </w:rPr>
                      <w:t>EVS</w:t>
                    </w:r>
                  </w:p>
                  <w:p w:rsidR="002F13FF" w:rsidRDefault="002F13FF" w:rsidP="00483CA0">
                    <w:pPr>
                      <w:jc w:val="center"/>
                      <w:rPr>
                        <w:rFonts w:ascii="Comic Sans MS" w:hAnsi="Comic Sans MS"/>
                        <w:sz w:val="32"/>
                        <w:szCs w:val="32"/>
                      </w:rPr>
                    </w:pPr>
                    <w:r>
                      <w:rPr>
                        <w:rFonts w:ascii="Comic Sans MS" w:hAnsi="Comic Sans MS"/>
                        <w:sz w:val="32"/>
                        <w:szCs w:val="32"/>
                      </w:rPr>
                      <w:t>EMPLOYE DE VENTE SPECIALISE</w:t>
                    </w:r>
                  </w:p>
                  <w:p w:rsidR="002F13FF" w:rsidRDefault="002F13FF" w:rsidP="00483CA0">
                    <w:pPr>
                      <w:jc w:val="center"/>
                      <w:rPr>
                        <w:rFonts w:ascii="Comic Sans MS" w:hAnsi="Comic Sans MS"/>
                        <w:sz w:val="32"/>
                        <w:szCs w:val="32"/>
                      </w:rPr>
                    </w:pPr>
                    <w:r>
                      <w:rPr>
                        <w:rFonts w:ascii="Comic Sans MS" w:hAnsi="Comic Sans MS"/>
                        <w:sz w:val="32"/>
                        <w:szCs w:val="32"/>
                      </w:rPr>
                      <w:t>Option B</w:t>
                    </w:r>
                  </w:p>
                  <w:p w:rsidR="002F13FF" w:rsidRDefault="002F13FF" w:rsidP="00A7496F">
                    <w:pPr>
                      <w:jc w:val="center"/>
                      <w:rPr>
                        <w:rFonts w:ascii="Comic Sans MS" w:hAnsi="Comic Sans MS"/>
                        <w:sz w:val="32"/>
                        <w:szCs w:val="32"/>
                      </w:rPr>
                    </w:pPr>
                  </w:p>
                </w:txbxContent>
              </v:textbox>
            </v:shape>
            <w10:wrap type="none"/>
            <w10:anchorlock/>
          </v:group>
        </w:pict>
      </w:r>
    </w:p>
    <w:p w:rsidR="00B63310" w:rsidRDefault="00B63310" w:rsidP="00A7496F">
      <w:pPr>
        <w:adjustRightInd w:val="0"/>
        <w:ind w:left="840" w:right="1084"/>
        <w:rPr>
          <w:rFonts w:ascii="Arial" w:hAnsi="Arial" w:cs="Arial"/>
          <w:b/>
          <w:shadow/>
        </w:rPr>
      </w:pPr>
    </w:p>
    <w:p w:rsidR="00B63310" w:rsidRDefault="00B63310" w:rsidP="00A7496F">
      <w:pPr>
        <w:adjustRightInd w:val="0"/>
        <w:ind w:left="840" w:right="1084"/>
        <w:rPr>
          <w:rFonts w:ascii="Arial" w:hAnsi="Arial" w:cs="Arial"/>
          <w:b/>
          <w:shadow/>
        </w:rPr>
      </w:pPr>
    </w:p>
    <w:p w:rsidR="00B63310" w:rsidRDefault="00B63310" w:rsidP="00F672D2">
      <w:pPr>
        <w:adjustRightInd w:val="0"/>
        <w:ind w:left="840" w:right="1084"/>
        <w:rPr>
          <w:rFonts w:ascii="Arial" w:hAnsi="Arial" w:cs="Arial"/>
          <w:shadow/>
        </w:rPr>
      </w:pPr>
      <w:r>
        <w:rPr>
          <w:rFonts w:ascii="Arial" w:hAnsi="Arial" w:cs="Arial"/>
          <w:shadow/>
        </w:rPr>
        <w:br w:type="page"/>
      </w:r>
    </w:p>
    <w:p w:rsidR="00B63310" w:rsidRDefault="00B63310" w:rsidP="002C1949">
      <w:pPr>
        <w:jc w:val="both"/>
      </w:pPr>
      <w:r>
        <w:lastRenderedPageBreak/>
        <w:t xml:space="preserve">Ces livrets sont le fruit d'un groupe de travail dans lequel chaque établissement concerné par les formations était représenté par deux collègues </w:t>
      </w:r>
    </w:p>
    <w:p w:rsidR="00B63310" w:rsidRDefault="00B63310" w:rsidP="002C1949">
      <w:pPr>
        <w:jc w:val="both"/>
      </w:pPr>
    </w:p>
    <w:p w:rsidR="00B63310" w:rsidRDefault="00B63310" w:rsidP="002C1949">
      <w:pPr>
        <w:jc w:val="both"/>
      </w:pPr>
      <w:r>
        <w:t>Nous avons voulu fournir un outil simple afin que chacun puisse mettre en œuvre les contrôles en cours de formation dans le respect du règlement d'examen et commun à l'ensemble de l'académie de Guyane.</w:t>
      </w:r>
    </w:p>
    <w:p w:rsidR="00B63310" w:rsidRDefault="00B63310" w:rsidP="002C1949">
      <w:pPr>
        <w:jc w:val="both"/>
      </w:pPr>
    </w:p>
    <w:p w:rsidR="00B63310" w:rsidRDefault="00B63310" w:rsidP="002C1949">
      <w:pPr>
        <w:jc w:val="both"/>
      </w:pPr>
      <w:r>
        <w:t xml:space="preserve">Les recommandations doivent permettre d'aider les collègues en particulier débutant cette formation de mettre en place le processus de certification. Ces recommandations sont souvent le fruit d'une expérience de terrain et, si elles sont suivies, </w:t>
      </w:r>
      <w:r w:rsidRPr="002F13FF">
        <w:t>permettent</w:t>
      </w:r>
      <w:r>
        <w:t xml:space="preserve"> d'éviter les écueils que nous avons parfois rencontrés. </w:t>
      </w:r>
    </w:p>
    <w:p w:rsidR="00B63310" w:rsidRDefault="00B63310" w:rsidP="002C1949">
      <w:pPr>
        <w:jc w:val="both"/>
      </w:pPr>
    </w:p>
    <w:p w:rsidR="00B63310" w:rsidRDefault="00B63310" w:rsidP="002C1949">
      <w:pPr>
        <w:jc w:val="both"/>
      </w:pPr>
      <w:r>
        <w:t>Ainsi nous disposons aujourd'hui d'un outil commun à l'ensemble des établissements de Guyane qui dispensent cette formation et souhaitons qu'il puisse vous apporter une aide dans votre travail et contribuer à la réussite de nos élèves.</w:t>
      </w:r>
    </w:p>
    <w:p w:rsidR="00B63310" w:rsidRDefault="00B63310" w:rsidP="002C1949">
      <w:pPr>
        <w:jc w:val="both"/>
      </w:pPr>
    </w:p>
    <w:p w:rsidR="00B63310" w:rsidRDefault="00B63310" w:rsidP="002C1949">
      <w:pPr>
        <w:jc w:val="both"/>
      </w:pPr>
      <w:r>
        <w:t>Bonne lecture, bon courage.</w:t>
      </w:r>
    </w:p>
    <w:p w:rsidR="00B63310" w:rsidRDefault="00B63310" w:rsidP="002C1949"/>
    <w:p w:rsidR="00B63310" w:rsidRDefault="00B63310" w:rsidP="002C1949">
      <w:r>
        <w:t>Didier Kern</w:t>
      </w:r>
    </w:p>
    <w:p w:rsidR="00B63310" w:rsidRDefault="00B63310" w:rsidP="002C1949">
      <w:r w:rsidRPr="002F13FF">
        <w:t>PLP</w:t>
      </w:r>
      <w:r>
        <w:t xml:space="preserve"> éco-gestion / commerce vente</w:t>
      </w:r>
    </w:p>
    <w:p w:rsidR="00B63310" w:rsidRDefault="00B63310" w:rsidP="002C1949">
      <w:r>
        <w:t>Coordonnateur académique éco-gestion en LP</w:t>
      </w:r>
    </w:p>
    <w:p w:rsidR="002F13FF" w:rsidRDefault="002F13FF">
      <w:pPr>
        <w:rPr>
          <w:rFonts w:ascii="Arial" w:hAnsi="Arial" w:cs="Arial"/>
        </w:rPr>
      </w:pPr>
      <w:r>
        <w:rPr>
          <w:rFonts w:ascii="Arial" w:hAnsi="Arial" w:cs="Arial"/>
        </w:rPr>
        <w:br w:type="page"/>
      </w:r>
    </w:p>
    <w:p w:rsidR="00B63310" w:rsidRPr="00D847D2" w:rsidRDefault="00B63310" w:rsidP="00D847D2">
      <w:pPr>
        <w:pStyle w:val="TitrePARTIE"/>
      </w:pPr>
      <w:r w:rsidRPr="00D847D2">
        <w:lastRenderedPageBreak/>
        <w:t>SOMMAIRE</w:t>
      </w:r>
    </w:p>
    <w:p w:rsidR="00B63310" w:rsidRDefault="00B63310" w:rsidP="00A84C8A">
      <w:pPr>
        <w:rPr>
          <w:rFonts w:ascii="Arial" w:hAnsi="Arial" w:cs="Arial"/>
        </w:rPr>
      </w:pPr>
    </w:p>
    <w:p w:rsidR="00B63310" w:rsidRPr="00715B3B" w:rsidRDefault="00B63310" w:rsidP="00F672D2">
      <w:pPr>
        <w:pStyle w:val="Paragraphedeliste"/>
        <w:numPr>
          <w:ilvl w:val="0"/>
          <w:numId w:val="14"/>
        </w:numPr>
        <w:tabs>
          <w:tab w:val="left" w:pos="720"/>
          <w:tab w:val="right" w:pos="8640"/>
        </w:tabs>
        <w:spacing w:line="480" w:lineRule="auto"/>
        <w:rPr>
          <w:rFonts w:ascii="Arial" w:hAnsi="Arial" w:cs="Arial"/>
        </w:rPr>
      </w:pPr>
      <w:r>
        <w:rPr>
          <w:rFonts w:ascii="Arial" w:hAnsi="Arial" w:cs="Arial"/>
        </w:rPr>
        <w:t>Informations générales</w:t>
      </w:r>
      <w:r>
        <w:rPr>
          <w:rFonts w:ascii="Arial" w:hAnsi="Arial" w:cs="Arial"/>
        </w:rPr>
        <w:tab/>
      </w:r>
      <w:r w:rsidR="00771CCF">
        <w:rPr>
          <w:rFonts w:ascii="Arial" w:hAnsi="Arial" w:cs="Arial"/>
        </w:rPr>
        <w:t>4</w:t>
      </w:r>
    </w:p>
    <w:p w:rsidR="00B63310" w:rsidRDefault="00B63310" w:rsidP="00F672D2">
      <w:pPr>
        <w:pStyle w:val="Paragraphedeliste"/>
        <w:numPr>
          <w:ilvl w:val="0"/>
          <w:numId w:val="14"/>
        </w:numPr>
        <w:tabs>
          <w:tab w:val="left" w:pos="720"/>
          <w:tab w:val="right" w:pos="8640"/>
        </w:tabs>
        <w:spacing w:line="480" w:lineRule="auto"/>
        <w:rPr>
          <w:rFonts w:ascii="Arial" w:hAnsi="Arial" w:cs="Arial"/>
        </w:rPr>
      </w:pPr>
      <w:r w:rsidRPr="00715B3B">
        <w:rPr>
          <w:rFonts w:ascii="Arial" w:hAnsi="Arial" w:cs="Arial"/>
        </w:rPr>
        <w:t>D</w:t>
      </w:r>
      <w:r>
        <w:rPr>
          <w:rFonts w:ascii="Arial" w:hAnsi="Arial" w:cs="Arial"/>
        </w:rPr>
        <w:t>urée et organisation des PFMP</w:t>
      </w:r>
      <w:r w:rsidR="00771CCF">
        <w:rPr>
          <w:rFonts w:ascii="Arial" w:hAnsi="Arial" w:cs="Arial"/>
        </w:rPr>
        <w:tab/>
        <w:t>4</w:t>
      </w:r>
    </w:p>
    <w:p w:rsidR="00B63310" w:rsidRDefault="00771CCF" w:rsidP="00F672D2">
      <w:pPr>
        <w:pStyle w:val="Paragraphedeliste"/>
        <w:numPr>
          <w:ilvl w:val="0"/>
          <w:numId w:val="14"/>
        </w:numPr>
        <w:tabs>
          <w:tab w:val="left" w:pos="720"/>
          <w:tab w:val="right" w:pos="8640"/>
        </w:tabs>
        <w:spacing w:line="480" w:lineRule="auto"/>
        <w:rPr>
          <w:rFonts w:ascii="Arial" w:hAnsi="Arial" w:cs="Arial"/>
        </w:rPr>
      </w:pPr>
      <w:r>
        <w:rPr>
          <w:rFonts w:ascii="Arial" w:hAnsi="Arial" w:cs="Arial"/>
        </w:rPr>
        <w:t>Répartition des tâches</w:t>
      </w:r>
      <w:r>
        <w:rPr>
          <w:rFonts w:ascii="Arial" w:hAnsi="Arial" w:cs="Arial"/>
        </w:rPr>
        <w:tab/>
        <w:t>6</w:t>
      </w:r>
    </w:p>
    <w:p w:rsidR="00B63310" w:rsidRPr="00715B3B" w:rsidRDefault="00B63310" w:rsidP="00F672D2">
      <w:pPr>
        <w:pStyle w:val="Paragraphedeliste"/>
        <w:numPr>
          <w:ilvl w:val="0"/>
          <w:numId w:val="14"/>
        </w:numPr>
        <w:tabs>
          <w:tab w:val="left" w:pos="720"/>
          <w:tab w:val="right" w:pos="8640"/>
        </w:tabs>
        <w:spacing w:line="480" w:lineRule="auto"/>
        <w:rPr>
          <w:rFonts w:ascii="Arial" w:hAnsi="Arial" w:cs="Arial"/>
        </w:rPr>
      </w:pPr>
      <w:r>
        <w:rPr>
          <w:rFonts w:ascii="Arial" w:hAnsi="Arial" w:cs="Arial"/>
        </w:rPr>
        <w:t>Lieux de stage</w:t>
      </w:r>
      <w:r w:rsidRPr="00715B3B">
        <w:rPr>
          <w:rFonts w:ascii="Arial" w:hAnsi="Arial" w:cs="Arial"/>
        </w:rPr>
        <w:tab/>
      </w:r>
      <w:r w:rsidR="00771CCF">
        <w:rPr>
          <w:rFonts w:ascii="Arial" w:hAnsi="Arial" w:cs="Arial"/>
        </w:rPr>
        <w:t>7</w:t>
      </w:r>
    </w:p>
    <w:p w:rsidR="00B63310" w:rsidRPr="00715B3B" w:rsidRDefault="00B63310" w:rsidP="00F672D2">
      <w:pPr>
        <w:pStyle w:val="Paragraphedeliste"/>
        <w:numPr>
          <w:ilvl w:val="0"/>
          <w:numId w:val="14"/>
        </w:numPr>
        <w:tabs>
          <w:tab w:val="left" w:pos="720"/>
          <w:tab w:val="right" w:pos="8640"/>
        </w:tabs>
        <w:spacing w:line="480" w:lineRule="auto"/>
        <w:rPr>
          <w:rFonts w:ascii="Arial" w:hAnsi="Arial" w:cs="Arial"/>
        </w:rPr>
      </w:pPr>
      <w:r w:rsidRPr="00715B3B">
        <w:rPr>
          <w:rFonts w:ascii="Arial" w:hAnsi="Arial" w:cs="Arial"/>
        </w:rPr>
        <w:t>Codification et nature</w:t>
      </w:r>
      <w:r w:rsidR="00771CCF">
        <w:rPr>
          <w:rFonts w:ascii="Arial" w:hAnsi="Arial" w:cs="Arial"/>
        </w:rPr>
        <w:t xml:space="preserve"> des épreuves professionnelles</w:t>
      </w:r>
      <w:r w:rsidR="00771CCF">
        <w:rPr>
          <w:rFonts w:ascii="Arial" w:hAnsi="Arial" w:cs="Arial"/>
        </w:rPr>
        <w:tab/>
        <w:t>7</w:t>
      </w:r>
    </w:p>
    <w:p w:rsidR="00B63310" w:rsidRDefault="00B63310" w:rsidP="00F672D2">
      <w:pPr>
        <w:pStyle w:val="Paragraphedeliste"/>
        <w:numPr>
          <w:ilvl w:val="0"/>
          <w:numId w:val="14"/>
        </w:numPr>
        <w:tabs>
          <w:tab w:val="left" w:pos="720"/>
          <w:tab w:val="right" w:pos="8640"/>
        </w:tabs>
        <w:spacing w:line="480" w:lineRule="auto"/>
        <w:rPr>
          <w:rFonts w:ascii="Arial" w:hAnsi="Arial" w:cs="Arial"/>
        </w:rPr>
      </w:pPr>
      <w:r w:rsidRPr="00715B3B">
        <w:rPr>
          <w:rFonts w:ascii="Arial" w:hAnsi="Arial" w:cs="Arial"/>
        </w:rPr>
        <w:t xml:space="preserve">Recommandations EP1 S1 </w:t>
      </w:r>
      <w:r w:rsidR="00771CCF">
        <w:rPr>
          <w:rFonts w:ascii="Arial" w:hAnsi="Arial" w:cs="Arial"/>
        </w:rPr>
        <w:t>Prestation orale de vente</w:t>
      </w:r>
      <w:r w:rsidR="00771CCF">
        <w:rPr>
          <w:rFonts w:ascii="Arial" w:hAnsi="Arial" w:cs="Arial"/>
        </w:rPr>
        <w:tab/>
        <w:t>8</w:t>
      </w:r>
    </w:p>
    <w:p w:rsidR="00B63310" w:rsidRDefault="00B63310" w:rsidP="00F672D2">
      <w:pPr>
        <w:pStyle w:val="Paragraphedeliste"/>
        <w:numPr>
          <w:ilvl w:val="0"/>
          <w:numId w:val="14"/>
        </w:numPr>
        <w:tabs>
          <w:tab w:val="left" w:pos="720"/>
          <w:tab w:val="right" w:pos="8640"/>
        </w:tabs>
        <w:spacing w:line="480" w:lineRule="auto"/>
        <w:rPr>
          <w:rFonts w:ascii="Arial" w:hAnsi="Arial" w:cs="Arial"/>
        </w:rPr>
      </w:pPr>
      <w:r>
        <w:rPr>
          <w:rFonts w:ascii="Arial" w:hAnsi="Arial" w:cs="Arial"/>
        </w:rPr>
        <w:t>Recommandatio</w:t>
      </w:r>
      <w:r w:rsidR="00771CCF">
        <w:rPr>
          <w:rFonts w:ascii="Arial" w:hAnsi="Arial" w:cs="Arial"/>
        </w:rPr>
        <w:t>ns EP1 S1 Partie fiche produit</w:t>
      </w:r>
      <w:r w:rsidR="00771CCF">
        <w:rPr>
          <w:rFonts w:ascii="Arial" w:hAnsi="Arial" w:cs="Arial"/>
        </w:rPr>
        <w:tab/>
        <w:t>10</w:t>
      </w:r>
    </w:p>
    <w:p w:rsidR="00B63310" w:rsidRPr="00715B3B" w:rsidRDefault="00B63310" w:rsidP="00F672D2">
      <w:pPr>
        <w:pStyle w:val="Paragraphedeliste"/>
        <w:numPr>
          <w:ilvl w:val="0"/>
          <w:numId w:val="14"/>
        </w:numPr>
        <w:tabs>
          <w:tab w:val="left" w:pos="720"/>
          <w:tab w:val="right" w:pos="8640"/>
        </w:tabs>
        <w:spacing w:line="480" w:lineRule="auto"/>
        <w:rPr>
          <w:rFonts w:ascii="Arial" w:hAnsi="Arial" w:cs="Arial"/>
        </w:rPr>
      </w:pPr>
      <w:r>
        <w:rPr>
          <w:rFonts w:ascii="Arial" w:hAnsi="Arial" w:cs="Arial"/>
        </w:rPr>
        <w:t>Recom</w:t>
      </w:r>
      <w:r w:rsidR="00771CCF">
        <w:rPr>
          <w:rFonts w:ascii="Arial" w:hAnsi="Arial" w:cs="Arial"/>
        </w:rPr>
        <w:t>mandations EP1 S1 Partie EEJS</w:t>
      </w:r>
      <w:r w:rsidR="00771CCF">
        <w:rPr>
          <w:rFonts w:ascii="Arial" w:hAnsi="Arial" w:cs="Arial"/>
        </w:rPr>
        <w:tab/>
        <w:t>15</w:t>
      </w:r>
    </w:p>
    <w:p w:rsidR="00B63310" w:rsidRPr="00715B3B" w:rsidRDefault="00B63310" w:rsidP="00F672D2">
      <w:pPr>
        <w:pStyle w:val="Paragraphedeliste"/>
        <w:numPr>
          <w:ilvl w:val="0"/>
          <w:numId w:val="17"/>
        </w:numPr>
        <w:tabs>
          <w:tab w:val="left" w:pos="720"/>
          <w:tab w:val="right" w:pos="8640"/>
        </w:tabs>
        <w:spacing w:line="480" w:lineRule="auto"/>
        <w:rPr>
          <w:rFonts w:ascii="Arial" w:hAnsi="Arial" w:cs="Arial"/>
        </w:rPr>
      </w:pPr>
      <w:r w:rsidRPr="00715B3B">
        <w:rPr>
          <w:rFonts w:ascii="Arial" w:hAnsi="Arial" w:cs="Arial"/>
        </w:rPr>
        <w:t>Recommandations EP1 S2</w:t>
      </w:r>
      <w:r>
        <w:rPr>
          <w:rFonts w:ascii="Arial" w:hAnsi="Arial" w:cs="Arial"/>
        </w:rPr>
        <w:t xml:space="preserve"> Pratique de </w:t>
      </w:r>
      <w:r w:rsidR="00771CCF">
        <w:rPr>
          <w:rFonts w:ascii="Arial" w:hAnsi="Arial" w:cs="Arial"/>
        </w:rPr>
        <w:t>la vente et des services liés</w:t>
      </w:r>
      <w:r w:rsidR="00771CCF">
        <w:rPr>
          <w:rFonts w:ascii="Arial" w:hAnsi="Arial" w:cs="Arial"/>
        </w:rPr>
        <w:tab/>
        <w:t>19</w:t>
      </w:r>
    </w:p>
    <w:p w:rsidR="00B63310" w:rsidRPr="00715B3B" w:rsidRDefault="00B63310" w:rsidP="00F672D2">
      <w:pPr>
        <w:pStyle w:val="Paragraphedeliste"/>
        <w:numPr>
          <w:ilvl w:val="0"/>
          <w:numId w:val="19"/>
        </w:numPr>
        <w:tabs>
          <w:tab w:val="left" w:pos="720"/>
          <w:tab w:val="right" w:pos="8640"/>
        </w:tabs>
        <w:spacing w:line="480" w:lineRule="auto"/>
        <w:rPr>
          <w:rFonts w:ascii="Arial" w:hAnsi="Arial" w:cs="Arial"/>
        </w:rPr>
      </w:pPr>
      <w:r w:rsidRPr="00715B3B">
        <w:rPr>
          <w:rFonts w:ascii="Arial" w:hAnsi="Arial" w:cs="Arial"/>
        </w:rPr>
        <w:t>Recommandations EP2</w:t>
      </w:r>
      <w:r>
        <w:rPr>
          <w:rFonts w:ascii="Arial" w:hAnsi="Arial" w:cs="Arial"/>
        </w:rPr>
        <w:t xml:space="preserve"> Pratiqu</w:t>
      </w:r>
      <w:r w:rsidR="00771CCF">
        <w:rPr>
          <w:rFonts w:ascii="Arial" w:hAnsi="Arial" w:cs="Arial"/>
        </w:rPr>
        <w:t>e de la gestion d'assortiment</w:t>
      </w:r>
      <w:r w:rsidR="00771CCF">
        <w:rPr>
          <w:rFonts w:ascii="Arial" w:hAnsi="Arial" w:cs="Arial"/>
        </w:rPr>
        <w:tab/>
        <w:t>21</w:t>
      </w:r>
    </w:p>
    <w:p w:rsidR="00B63310" w:rsidRPr="00715B3B" w:rsidRDefault="00B63310" w:rsidP="00F672D2">
      <w:pPr>
        <w:pStyle w:val="Paragraphedeliste"/>
        <w:numPr>
          <w:ilvl w:val="0"/>
          <w:numId w:val="21"/>
        </w:numPr>
        <w:tabs>
          <w:tab w:val="left" w:pos="720"/>
          <w:tab w:val="right" w:pos="8640"/>
        </w:tabs>
        <w:rPr>
          <w:rFonts w:ascii="Arial" w:hAnsi="Arial" w:cs="Arial"/>
        </w:rPr>
      </w:pPr>
      <w:r w:rsidRPr="00715B3B">
        <w:rPr>
          <w:rFonts w:ascii="Arial" w:hAnsi="Arial" w:cs="Arial"/>
        </w:rPr>
        <w:t>Absences, acc</w:t>
      </w:r>
      <w:r>
        <w:rPr>
          <w:rFonts w:ascii="Arial" w:hAnsi="Arial" w:cs="Arial"/>
        </w:rPr>
        <w:t>i</w:t>
      </w:r>
      <w:r w:rsidR="00771CCF">
        <w:rPr>
          <w:rFonts w:ascii="Arial" w:hAnsi="Arial" w:cs="Arial"/>
        </w:rPr>
        <w:t>dent du travail....que faire?</w:t>
      </w:r>
      <w:r w:rsidR="00771CCF">
        <w:rPr>
          <w:rFonts w:ascii="Arial" w:hAnsi="Arial" w:cs="Arial"/>
        </w:rPr>
        <w:tab/>
        <w:t>22</w:t>
      </w:r>
    </w:p>
    <w:p w:rsidR="00B63310" w:rsidRDefault="00B63310" w:rsidP="00A84C8A">
      <w:pPr>
        <w:rPr>
          <w:rFonts w:ascii="Arial" w:hAnsi="Arial" w:cs="Arial"/>
        </w:rPr>
      </w:pPr>
    </w:p>
    <w:p w:rsidR="00B63310" w:rsidRDefault="00B63310" w:rsidP="00F672D2">
      <w:pPr>
        <w:spacing w:after="200" w:line="276" w:lineRule="auto"/>
        <w:rPr>
          <w:rFonts w:ascii="Arial" w:hAnsi="Arial" w:cs="Arial"/>
        </w:rPr>
      </w:pPr>
      <w:r>
        <w:rPr>
          <w:rFonts w:ascii="Arial" w:hAnsi="Arial" w:cs="Arial"/>
        </w:rPr>
        <w:br w:type="page"/>
      </w:r>
    </w:p>
    <w:p w:rsidR="00B63310" w:rsidRPr="00B91DA0" w:rsidRDefault="00B63310" w:rsidP="00D847D2">
      <w:pPr>
        <w:pStyle w:val="TitrePARTIE"/>
      </w:pPr>
      <w:r w:rsidRPr="00B91DA0">
        <w:lastRenderedPageBreak/>
        <w:t>INFORMATIONS GENERALES</w:t>
      </w:r>
    </w:p>
    <w:p w:rsidR="00B63310" w:rsidRDefault="00B63310">
      <w:pPr>
        <w:spacing w:after="200" w:line="276" w:lineRule="auto"/>
      </w:pPr>
    </w:p>
    <w:p w:rsidR="00B63310" w:rsidRDefault="00B63310">
      <w:pPr>
        <w:spacing w:after="200" w:line="276" w:lineRule="auto"/>
      </w:pPr>
    </w:p>
    <w:p w:rsidR="00B63310" w:rsidRPr="00B91DA0" w:rsidRDefault="00B63310">
      <w:pPr>
        <w:spacing w:after="200" w:line="276" w:lineRule="auto"/>
      </w:pPr>
      <w:r w:rsidRPr="00B91DA0">
        <w:t>La formation CAP E</w:t>
      </w:r>
      <w:r>
        <w:t xml:space="preserve">VS </w:t>
      </w:r>
      <w:r w:rsidRPr="00B91DA0">
        <w:t xml:space="preserve"> implique 3 carnets  et 1 dossier élève</w:t>
      </w:r>
    </w:p>
    <w:p w:rsidR="00B63310" w:rsidRDefault="00B63310" w:rsidP="00F14FAE">
      <w:pPr>
        <w:pStyle w:val="Paragraphedeliste"/>
        <w:numPr>
          <w:ilvl w:val="0"/>
          <w:numId w:val="9"/>
        </w:numPr>
        <w:spacing w:after="200" w:line="276" w:lineRule="auto"/>
      </w:pPr>
      <w:r w:rsidRPr="00B91DA0">
        <w:t xml:space="preserve">Le présent carnet, </w:t>
      </w:r>
      <w:r w:rsidRPr="00B91DA0">
        <w:rPr>
          <w:b/>
        </w:rPr>
        <w:t>guide d’évaluation</w:t>
      </w:r>
      <w:r w:rsidRPr="00B91DA0">
        <w:t xml:space="preserve"> (à l’attention des enseignants).</w:t>
      </w:r>
    </w:p>
    <w:p w:rsidR="00B63310" w:rsidRPr="00B91DA0" w:rsidRDefault="00B63310" w:rsidP="00BE63BF">
      <w:pPr>
        <w:pStyle w:val="Paragraphedeliste"/>
        <w:spacing w:after="200" w:line="276" w:lineRule="auto"/>
        <w:ind w:left="360"/>
      </w:pPr>
    </w:p>
    <w:p w:rsidR="00B63310" w:rsidRPr="00B91DA0" w:rsidRDefault="00B63310" w:rsidP="00F672D2">
      <w:pPr>
        <w:pStyle w:val="Paragraphedeliste"/>
        <w:numPr>
          <w:ilvl w:val="0"/>
          <w:numId w:val="9"/>
        </w:numPr>
        <w:spacing w:after="200" w:line="276" w:lineRule="auto"/>
        <w:jc w:val="both"/>
      </w:pPr>
      <w:r w:rsidRPr="00B91DA0">
        <w:t xml:space="preserve">Le </w:t>
      </w:r>
      <w:r w:rsidRPr="00B91DA0">
        <w:rPr>
          <w:b/>
        </w:rPr>
        <w:t>carnet de liaison</w:t>
      </w:r>
      <w:r w:rsidRPr="00B91DA0">
        <w:t xml:space="preserve"> remis à l’élève en début de période de stage et récupéré par le professeur principal en fin de période.</w:t>
      </w:r>
    </w:p>
    <w:p w:rsidR="00B63310" w:rsidRDefault="00B63310" w:rsidP="002B30BD">
      <w:pPr>
        <w:pStyle w:val="Paragraphedeliste"/>
        <w:spacing w:after="200" w:line="276" w:lineRule="auto"/>
      </w:pPr>
    </w:p>
    <w:p w:rsidR="00B63310" w:rsidRDefault="00B63310" w:rsidP="00F672D2">
      <w:pPr>
        <w:pStyle w:val="Paragraphedeliste"/>
        <w:spacing w:after="200" w:line="276" w:lineRule="auto"/>
        <w:jc w:val="both"/>
      </w:pPr>
      <w:r w:rsidRPr="00B91DA0">
        <w:t>Il comporte la grille de négociation des objectifs de stage, les conventions, les comptes rendus d</w:t>
      </w:r>
      <w:r>
        <w:t>e visites, l'état de présence.</w:t>
      </w:r>
    </w:p>
    <w:p w:rsidR="00B63310" w:rsidRDefault="00B63310" w:rsidP="00F672D2">
      <w:pPr>
        <w:pStyle w:val="Paragraphedeliste"/>
        <w:spacing w:after="200" w:line="276" w:lineRule="auto"/>
        <w:jc w:val="both"/>
      </w:pPr>
    </w:p>
    <w:p w:rsidR="00B63310" w:rsidRPr="00B91DA0" w:rsidRDefault="00B63310" w:rsidP="00F672D2">
      <w:pPr>
        <w:pStyle w:val="Paragraphedeliste"/>
        <w:numPr>
          <w:ilvl w:val="0"/>
          <w:numId w:val="9"/>
        </w:numPr>
        <w:spacing w:after="200" w:line="276" w:lineRule="auto"/>
        <w:jc w:val="both"/>
      </w:pPr>
      <w:r w:rsidRPr="00B91DA0">
        <w:t xml:space="preserve">Le </w:t>
      </w:r>
      <w:r w:rsidRPr="00B91DA0">
        <w:rPr>
          <w:b/>
        </w:rPr>
        <w:t>carnet d’évaluation</w:t>
      </w:r>
      <w:r w:rsidRPr="00B91DA0">
        <w:t xml:space="preserve"> (confidentiel) qui regroupe les grilles de négociation d’objectifs, les grilles d’évaluation, les attestatio</w:t>
      </w:r>
      <w:r>
        <w:t>ns de formation professionnelle</w:t>
      </w:r>
      <w:r w:rsidRPr="00B91DA0">
        <w:t>.</w:t>
      </w:r>
    </w:p>
    <w:p w:rsidR="00B63310" w:rsidRPr="00B91DA0" w:rsidRDefault="00B63310" w:rsidP="00471467">
      <w:pPr>
        <w:pStyle w:val="Paragraphedeliste"/>
        <w:spacing w:after="200" w:line="276" w:lineRule="auto"/>
      </w:pPr>
    </w:p>
    <w:p w:rsidR="00B63310" w:rsidRPr="00B91DA0" w:rsidRDefault="00B63310" w:rsidP="00F672D2">
      <w:pPr>
        <w:pStyle w:val="Paragraphedeliste"/>
        <w:numPr>
          <w:ilvl w:val="0"/>
          <w:numId w:val="9"/>
        </w:numPr>
        <w:spacing w:after="200" w:line="276" w:lineRule="auto"/>
        <w:jc w:val="both"/>
      </w:pPr>
      <w:r w:rsidRPr="00B91DA0">
        <w:t xml:space="preserve">Le </w:t>
      </w:r>
      <w:r w:rsidRPr="00B91DA0">
        <w:rPr>
          <w:b/>
        </w:rPr>
        <w:t>dossier élève</w:t>
      </w:r>
      <w:r w:rsidRPr="00B91DA0">
        <w:t xml:space="preserve"> rassemble les travaux des élèves (Fiches </w:t>
      </w:r>
      <w:r>
        <w:t>produit</w:t>
      </w:r>
      <w:r w:rsidRPr="00B91DA0">
        <w:t>, fiches EEJS</w:t>
      </w:r>
      <w:r>
        <w:t xml:space="preserve"> et les 3 situations d'évaluation EP2</w:t>
      </w:r>
      <w:r w:rsidRPr="00B91DA0">
        <w:t>). Un exemplaire est conservé dans l'établissement.</w:t>
      </w:r>
    </w:p>
    <w:p w:rsidR="00B63310" w:rsidRPr="00B91DA0" w:rsidRDefault="00B63310" w:rsidP="00471467">
      <w:pPr>
        <w:spacing w:after="200" w:line="276" w:lineRule="auto"/>
      </w:pPr>
    </w:p>
    <w:p w:rsidR="00B63310" w:rsidRPr="00B91DA0" w:rsidRDefault="00B63310" w:rsidP="003F1039">
      <w:pPr>
        <w:pStyle w:val="Paragraphedeliste"/>
        <w:spacing w:after="200" w:line="276" w:lineRule="auto"/>
      </w:pPr>
    </w:p>
    <w:p w:rsidR="00B63310" w:rsidRPr="00B91DA0" w:rsidRDefault="00B63310" w:rsidP="00D847D2">
      <w:pPr>
        <w:pStyle w:val="TitrePARTIE"/>
      </w:pPr>
      <w:r w:rsidRPr="00B91DA0">
        <w:t>DUREE ET ORGANISATION DES PFMP</w:t>
      </w:r>
    </w:p>
    <w:p w:rsidR="00B63310" w:rsidRDefault="00B63310">
      <w:pPr>
        <w:spacing w:after="200" w:line="276" w:lineRule="auto"/>
        <w:rPr>
          <w:b/>
        </w:rPr>
      </w:pPr>
    </w:p>
    <w:p w:rsidR="00B63310" w:rsidRPr="00B91DA0" w:rsidRDefault="00B63310">
      <w:pPr>
        <w:spacing w:after="200" w:line="276" w:lineRule="auto"/>
        <w:rPr>
          <w:b/>
        </w:rPr>
      </w:pPr>
      <w:r w:rsidRPr="00B91DA0">
        <w:rPr>
          <w:b/>
        </w:rPr>
        <w:t>16 semaines sur les 2 ans.</w:t>
      </w:r>
    </w:p>
    <w:p w:rsidR="00B63310" w:rsidRPr="00B91DA0" w:rsidRDefault="00B63310">
      <w:pPr>
        <w:spacing w:after="200" w:line="276" w:lineRule="auto"/>
      </w:pPr>
      <w:r w:rsidRPr="00B91DA0">
        <w:rPr>
          <w:b/>
        </w:rPr>
        <w:t>8 semaines la 1</w:t>
      </w:r>
      <w:r w:rsidRPr="00B91DA0">
        <w:rPr>
          <w:b/>
          <w:vertAlign w:val="superscript"/>
        </w:rPr>
        <w:t>ère</w:t>
      </w:r>
      <w:r w:rsidRPr="00B91DA0">
        <w:rPr>
          <w:b/>
        </w:rPr>
        <w:t xml:space="preserve"> année</w:t>
      </w:r>
      <w:r w:rsidRPr="00B91DA0">
        <w:t xml:space="preserve"> (modulable en 3 périodes) ne pouvant excéder 4 semaines.</w:t>
      </w:r>
    </w:p>
    <w:p w:rsidR="00B63310" w:rsidRPr="00B91DA0" w:rsidRDefault="00B63310" w:rsidP="006613D6">
      <w:pPr>
        <w:jc w:val="both"/>
      </w:pPr>
      <w:r w:rsidRPr="00B91DA0">
        <w:rPr>
          <w:b/>
        </w:rPr>
        <w:t>Les périodes de stage sont incompressibles, les élèves doivent rattraper les jours d’absence.</w:t>
      </w:r>
      <w:r w:rsidRPr="00B91DA0">
        <w:t xml:space="preserve"> Seul le motif de maternité et d’hospitalisation, sur présentation d’un certificat médical,  peuvent faire l’objet d’une demande de dérogation auprès du rectorat.</w:t>
      </w:r>
    </w:p>
    <w:p w:rsidR="00B63310" w:rsidRPr="00B91DA0" w:rsidRDefault="00B63310" w:rsidP="00F55C34">
      <w:pPr>
        <w:jc w:val="both"/>
      </w:pPr>
    </w:p>
    <w:p w:rsidR="00B63310" w:rsidRPr="00B91DA0" w:rsidRDefault="00B63310" w:rsidP="00F55C34">
      <w:pPr>
        <w:jc w:val="both"/>
      </w:pPr>
      <w:r w:rsidRPr="00B91DA0">
        <w:t xml:space="preserve">Tous les </w:t>
      </w:r>
      <w:r w:rsidRPr="00B91DA0">
        <w:rPr>
          <w:b/>
        </w:rPr>
        <w:t>C.C.F.</w:t>
      </w:r>
      <w:r w:rsidRPr="00B91DA0">
        <w:t xml:space="preserve"> des matières </w:t>
      </w:r>
      <w:r>
        <w:t>professionnelles sont à réaliser</w:t>
      </w:r>
      <w:r w:rsidRPr="00B91DA0">
        <w:t xml:space="preserve"> </w:t>
      </w:r>
      <w:r w:rsidRPr="00B91DA0">
        <w:rPr>
          <w:b/>
        </w:rPr>
        <w:t>en 2</w:t>
      </w:r>
      <w:r w:rsidRPr="00B91DA0">
        <w:rPr>
          <w:b/>
          <w:vertAlign w:val="superscript"/>
        </w:rPr>
        <w:t>ème</w:t>
      </w:r>
      <w:r w:rsidRPr="00B91DA0">
        <w:rPr>
          <w:b/>
        </w:rPr>
        <w:t xml:space="preserve"> année</w:t>
      </w:r>
      <w:r w:rsidRPr="00B91DA0">
        <w:t xml:space="preserve">. </w:t>
      </w:r>
    </w:p>
    <w:p w:rsidR="00B63310" w:rsidRPr="00B91DA0" w:rsidRDefault="00B63310" w:rsidP="00F55C34">
      <w:pPr>
        <w:jc w:val="both"/>
      </w:pPr>
      <w:r w:rsidRPr="00B91DA0">
        <w:t>En revanche il est recommandé de préparer les élèves aux évaluations dès la 1</w:t>
      </w:r>
      <w:r w:rsidRPr="00B91DA0">
        <w:rPr>
          <w:vertAlign w:val="superscript"/>
        </w:rPr>
        <w:t>ère</w:t>
      </w:r>
      <w:r w:rsidRPr="00B91DA0">
        <w:t xml:space="preserve"> année (fiche </w:t>
      </w:r>
      <w:r>
        <w:t>produit, économique etc.</w:t>
      </w:r>
      <w:r w:rsidRPr="00B91DA0">
        <w:t xml:space="preserve">). </w:t>
      </w:r>
    </w:p>
    <w:p w:rsidR="00B63310" w:rsidRPr="00B91DA0" w:rsidRDefault="00B63310" w:rsidP="00F55C34">
      <w:pPr>
        <w:jc w:val="both"/>
      </w:pPr>
    </w:p>
    <w:p w:rsidR="00B63310" w:rsidRPr="00B91DA0" w:rsidRDefault="00B63310" w:rsidP="00F55C34">
      <w:pPr>
        <w:jc w:val="both"/>
      </w:pPr>
      <w:r w:rsidRPr="00B91DA0">
        <w:t xml:space="preserve">Les PFMP de première année peuvent faire l’objet d’évaluations sur les </w:t>
      </w:r>
      <w:r w:rsidRPr="00B91DA0">
        <w:rPr>
          <w:b/>
        </w:rPr>
        <w:t>attitudes professionnelles</w:t>
      </w:r>
      <w:r w:rsidRPr="00B91DA0">
        <w:t xml:space="preserve"> </w:t>
      </w:r>
      <w:r>
        <w:t xml:space="preserve">et certaines </w:t>
      </w:r>
      <w:r w:rsidRPr="00513740">
        <w:rPr>
          <w:b/>
        </w:rPr>
        <w:t>compétences professionnelles</w:t>
      </w:r>
      <w:r>
        <w:t xml:space="preserve"> à sélectionner parmi celles proposées </w:t>
      </w:r>
      <w:r w:rsidRPr="00B91DA0">
        <w:t xml:space="preserve">dont les notes compteront dans la moyenne trimestrielle. La grille d’évaluation se trouve dans le carnet de liaison. </w:t>
      </w:r>
    </w:p>
    <w:p w:rsidR="00B63310" w:rsidRPr="00B91DA0" w:rsidRDefault="00B63310" w:rsidP="00F55C34">
      <w:pPr>
        <w:jc w:val="both"/>
      </w:pPr>
    </w:p>
    <w:p w:rsidR="00B63310" w:rsidRPr="00B91DA0" w:rsidRDefault="00B63310" w:rsidP="00F55C34">
      <w:pPr>
        <w:jc w:val="both"/>
      </w:pPr>
      <w:r w:rsidRPr="00B91DA0">
        <w:t xml:space="preserve">La </w:t>
      </w:r>
      <w:r w:rsidRPr="003E2270">
        <w:rPr>
          <w:b/>
        </w:rPr>
        <w:t>première visite</w:t>
      </w:r>
      <w:r w:rsidRPr="00B91DA0">
        <w:t xml:space="preserve"> de stage est effectuée par un enseignant de vente. Elle permet de négocier les objectifs de la PFMP avec le tuteur à l’aide des grilles qui se trouvent dans les deux carnets (liaison et évaluation). Il est souhaitable de le faire en présence de l’élève afin qu’il soit bien informé des compétences à acquérir pendant son stage.</w:t>
      </w:r>
    </w:p>
    <w:p w:rsidR="00B63310" w:rsidRPr="00B91DA0" w:rsidRDefault="00B63310" w:rsidP="00F55C34">
      <w:pPr>
        <w:jc w:val="both"/>
      </w:pPr>
      <w:r w:rsidRPr="00B91DA0">
        <w:lastRenderedPageBreak/>
        <w:t xml:space="preserve">La </w:t>
      </w:r>
      <w:r w:rsidRPr="003E2270">
        <w:rPr>
          <w:b/>
        </w:rPr>
        <w:t>deuxième visite</w:t>
      </w:r>
      <w:r w:rsidRPr="00B91DA0">
        <w:t xml:space="preserve"> est effectuée par un enseignant de matière générale.</w:t>
      </w:r>
    </w:p>
    <w:p w:rsidR="00B63310" w:rsidRPr="00B91DA0" w:rsidRDefault="00B63310" w:rsidP="00F55C34">
      <w:pPr>
        <w:jc w:val="both"/>
      </w:pPr>
      <w:r w:rsidRPr="00B91DA0">
        <w:t xml:space="preserve">La </w:t>
      </w:r>
      <w:r w:rsidRPr="003E2270">
        <w:rPr>
          <w:b/>
        </w:rPr>
        <w:t>troisième visite</w:t>
      </w:r>
      <w:r w:rsidRPr="00B91DA0">
        <w:t xml:space="preserve"> est effectuée par un enseignant de vente. </w:t>
      </w:r>
    </w:p>
    <w:p w:rsidR="00B63310" w:rsidRPr="00B91DA0" w:rsidRDefault="00B63310" w:rsidP="00F55C34">
      <w:pPr>
        <w:jc w:val="both"/>
      </w:pPr>
    </w:p>
    <w:p w:rsidR="00B63310" w:rsidRPr="00B91DA0" w:rsidRDefault="00B63310" w:rsidP="00F55C34">
      <w:pPr>
        <w:jc w:val="both"/>
      </w:pPr>
      <w:r w:rsidRPr="00B91DA0">
        <w:t xml:space="preserve">Il est nécessaire de positionner un rendez-vous avec le tuteur et l’élève afin que </w:t>
      </w:r>
      <w:r w:rsidRPr="00B91DA0">
        <w:rPr>
          <w:b/>
        </w:rPr>
        <w:t>les deux</w:t>
      </w:r>
      <w:r w:rsidRPr="00B91DA0">
        <w:t xml:space="preserve"> soient présents lors de la visite.</w:t>
      </w:r>
    </w:p>
    <w:p w:rsidR="00B63310" w:rsidRPr="00B91DA0" w:rsidRDefault="00B63310" w:rsidP="00F55C34">
      <w:pPr>
        <w:jc w:val="both"/>
      </w:pPr>
    </w:p>
    <w:p w:rsidR="00B63310" w:rsidRDefault="00B63310" w:rsidP="00F55C34">
      <w:pPr>
        <w:jc w:val="both"/>
      </w:pPr>
      <w:r w:rsidRPr="00B91DA0">
        <w:t xml:space="preserve">Les </w:t>
      </w:r>
      <w:r>
        <w:t>CCF</w:t>
      </w:r>
      <w:r w:rsidRPr="00B91DA0">
        <w:t xml:space="preserve"> en établissement de formation doivent faire l’objet d’une </w:t>
      </w:r>
      <w:r>
        <w:t>information écrite</w:t>
      </w:r>
      <w:r w:rsidRPr="00B91DA0">
        <w:t xml:space="preserve"> </w:t>
      </w:r>
      <w:r>
        <w:t>remise à</w:t>
      </w:r>
      <w:r w:rsidRPr="00B91DA0">
        <w:t xml:space="preserve"> l’élève. Une liste d'émargement sera conservée par l'établissement afin d'attester de </w:t>
      </w:r>
      <w:r>
        <w:t>la communication de l'information à l'élève.</w:t>
      </w:r>
    </w:p>
    <w:p w:rsidR="00B63310" w:rsidRDefault="00B63310" w:rsidP="00F55C34">
      <w:pPr>
        <w:jc w:val="both"/>
      </w:pPr>
    </w:p>
    <w:p w:rsidR="00B63310" w:rsidRPr="00B91DA0" w:rsidRDefault="00B63310" w:rsidP="00F55C34">
      <w:pPr>
        <w:jc w:val="both"/>
      </w:pPr>
      <w:r w:rsidRPr="00B91DA0">
        <w:t>Les enseignants de vente organiseront les CCF suivant un planning transmis aux élèves et à l’administration. La tenue Professionnelle est souhaitable pour les élèves.</w:t>
      </w:r>
    </w:p>
    <w:p w:rsidR="00B63310" w:rsidRPr="00B91DA0" w:rsidRDefault="00B63310" w:rsidP="00F55C34">
      <w:pPr>
        <w:jc w:val="both"/>
      </w:pPr>
    </w:p>
    <w:p w:rsidR="00B63310" w:rsidRPr="00B91DA0" w:rsidRDefault="00B63310" w:rsidP="00F55C34">
      <w:pPr>
        <w:jc w:val="both"/>
      </w:pPr>
      <w:r w:rsidRPr="00B91DA0">
        <w:t xml:space="preserve">L’enseignant qui effectue la dernière visite doit faire compléter et faire signer </w:t>
      </w:r>
      <w:r w:rsidRPr="00B91DA0">
        <w:rPr>
          <w:b/>
        </w:rPr>
        <w:t xml:space="preserve">l’attestation de formation en entreprise </w:t>
      </w:r>
      <w:r w:rsidRPr="00B91DA0">
        <w:t>qui se trouve dans le carnet d’évaluation (une attestation par PFMP, sans oublier le cachet de l'entreprise).</w:t>
      </w:r>
    </w:p>
    <w:p w:rsidR="00B63310" w:rsidRPr="00B91DA0" w:rsidRDefault="00B63310" w:rsidP="00F55C34">
      <w:pPr>
        <w:jc w:val="both"/>
      </w:pPr>
    </w:p>
    <w:p w:rsidR="00B63310" w:rsidRPr="00B91DA0" w:rsidRDefault="00B63310" w:rsidP="00F55C34">
      <w:pPr>
        <w:jc w:val="both"/>
      </w:pPr>
      <w:r w:rsidRPr="00B91DA0">
        <w:t xml:space="preserve">Pour les éventuels rattrapages en cas d’absence en stage, une </w:t>
      </w:r>
      <w:r w:rsidRPr="00B91DA0">
        <w:rPr>
          <w:b/>
        </w:rPr>
        <w:t>attestation de rattrapage</w:t>
      </w:r>
      <w:r w:rsidRPr="00B91DA0">
        <w:t xml:space="preserve"> devra être insérée dans le dossier d’évaluation. </w:t>
      </w:r>
    </w:p>
    <w:p w:rsidR="00B63310" w:rsidRPr="00B91DA0" w:rsidRDefault="00B63310" w:rsidP="00F55C34">
      <w:pPr>
        <w:jc w:val="both"/>
      </w:pPr>
    </w:p>
    <w:p w:rsidR="00B63310" w:rsidRPr="00B91DA0" w:rsidRDefault="00B63310" w:rsidP="00F55C34">
      <w:pPr>
        <w:jc w:val="both"/>
      </w:pPr>
      <w:r w:rsidRPr="00B91DA0">
        <w:t>Les professeurs de vente ont la charge du choix, de l’évaluation des C.C.F., et de la validation des P.F.M.P. (attestation de formation en entreprise).</w:t>
      </w:r>
    </w:p>
    <w:p w:rsidR="00B63310" w:rsidRDefault="00B63310" w:rsidP="00F55C34">
      <w:pPr>
        <w:jc w:val="both"/>
      </w:pPr>
    </w:p>
    <w:p w:rsidR="00B63310" w:rsidRDefault="00B63310" w:rsidP="00F55C34">
      <w:pPr>
        <w:jc w:val="both"/>
      </w:pPr>
      <w:r w:rsidRPr="00B91DA0">
        <w:t xml:space="preserve">Les autres professeurs peuvent assumer les autres tâches afférentes au stage (comme le décrit le tableau </w:t>
      </w:r>
      <w:r>
        <w:t>ci dessous</w:t>
      </w:r>
      <w:r w:rsidRPr="00B91DA0">
        <w:t xml:space="preserve">).   </w:t>
      </w:r>
    </w:p>
    <w:p w:rsidR="00B63310" w:rsidRDefault="00B63310">
      <w:pPr>
        <w:spacing w:after="200" w:line="276" w:lineRule="auto"/>
      </w:pPr>
      <w:r>
        <w:br w:type="page"/>
      </w:r>
    </w:p>
    <w:p w:rsidR="00B63310" w:rsidRPr="00B91DA0" w:rsidRDefault="00B63310" w:rsidP="00F55C34">
      <w:pPr>
        <w:jc w:val="both"/>
      </w:pPr>
    </w:p>
    <w:p w:rsidR="00B63310" w:rsidRDefault="00B63310" w:rsidP="00D847D2">
      <w:pPr>
        <w:pStyle w:val="TitrePARTIE"/>
      </w:pPr>
      <w:r>
        <w:t>Répartition des tâches au sein de l’équipe pédagogique</w:t>
      </w:r>
    </w:p>
    <w:p w:rsidR="00B63310" w:rsidRDefault="00B63310" w:rsidP="00385BEE">
      <w:pPr>
        <w:jc w:val="center"/>
        <w:rPr>
          <w:rFonts w:ascii="Arial" w:hAnsi="Arial" w:cs="Arial"/>
          <w:b/>
          <w:color w:val="000000"/>
          <w:sz w:val="28"/>
          <w:szCs w:val="28"/>
        </w:rPr>
      </w:pPr>
    </w:p>
    <w:p w:rsidR="00B63310" w:rsidRDefault="00BE3EB3" w:rsidP="00385BEE">
      <w:pPr>
        <w:jc w:val="center"/>
        <w:rPr>
          <w:rFonts w:ascii="Arial" w:hAnsi="Arial" w:cs="Arial"/>
          <w:b/>
          <w:color w:val="000000"/>
          <w:sz w:val="28"/>
          <w:szCs w:val="28"/>
        </w:rPr>
      </w:pPr>
      <w:r w:rsidRPr="00BE3EB3">
        <w:rPr>
          <w:noProof/>
        </w:rPr>
        <w:pict>
          <v:rect id="_x0000_s1035" style="position:absolute;left:0;text-align:left;margin-left:258.2pt;margin-top:306.85pt;width:99pt;height:49.5pt;z-index:251658240" fillcolor="#ddd" strokecolor="#f2f2f2" strokeweight="3pt">
            <v:shadow on="t" type="perspective" color="#6e6e6e" opacity=".5" offset="1pt" offset2="-1pt"/>
          </v:rect>
        </w:pict>
      </w:r>
      <w:r w:rsidR="00666875">
        <w:rPr>
          <w:rFonts w:ascii="Arial" w:hAnsi="Arial" w:cs="Arial"/>
          <w:b/>
          <w:noProof/>
          <w:color w:val="000000"/>
          <w:sz w:val="28"/>
          <w:szCs w:val="28"/>
          <w:lang w:eastAsia="zh-TW"/>
        </w:rPr>
        <w:drawing>
          <wp:inline distT="0" distB="0" distL="0" distR="0">
            <wp:extent cx="5762625" cy="6867525"/>
            <wp:effectExtent l="19050" t="0" r="9525" b="0"/>
            <wp:docPr id="3" name="Image 1" descr="pe re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 regle.jpg"/>
                    <pic:cNvPicPr>
                      <a:picLocks noChangeAspect="1" noChangeArrowheads="1"/>
                    </pic:cNvPicPr>
                  </pic:nvPicPr>
                  <pic:blipFill>
                    <a:blip r:embed="rId9">
                      <a:lum bright="-10000" contrast="-10000"/>
                    </a:blip>
                    <a:srcRect b="14029"/>
                    <a:stretch>
                      <a:fillRect/>
                    </a:stretch>
                  </pic:blipFill>
                  <pic:spPr bwMode="auto">
                    <a:xfrm>
                      <a:off x="0" y="0"/>
                      <a:ext cx="5762625" cy="6867525"/>
                    </a:xfrm>
                    <a:prstGeom prst="rect">
                      <a:avLst/>
                    </a:prstGeom>
                    <a:noFill/>
                    <a:ln w="9525">
                      <a:noFill/>
                      <a:miter lim="800000"/>
                      <a:headEnd/>
                      <a:tailEnd/>
                    </a:ln>
                  </pic:spPr>
                </pic:pic>
              </a:graphicData>
            </a:graphic>
          </wp:inline>
        </w:drawing>
      </w:r>
    </w:p>
    <w:p w:rsidR="00B63310" w:rsidRDefault="00B63310" w:rsidP="0068249D">
      <w:pPr>
        <w:jc w:val="both"/>
        <w:rPr>
          <w:rFonts w:ascii="Arial" w:hAnsi="Arial" w:cs="Arial"/>
        </w:rPr>
      </w:pPr>
    </w:p>
    <w:p w:rsidR="00B63310" w:rsidRDefault="00B63310">
      <w:pPr>
        <w:spacing w:after="200" w:line="276" w:lineRule="auto"/>
        <w:rPr>
          <w:rFonts w:ascii="Arial" w:hAnsi="Arial" w:cs="Arial"/>
        </w:rPr>
      </w:pPr>
      <w:r>
        <w:rPr>
          <w:rFonts w:ascii="Arial" w:hAnsi="Arial" w:cs="Arial"/>
        </w:rPr>
        <w:br w:type="page"/>
      </w:r>
    </w:p>
    <w:p w:rsidR="00B63310" w:rsidRPr="00B91DA0" w:rsidRDefault="00B63310" w:rsidP="00D847D2">
      <w:pPr>
        <w:pStyle w:val="TitrePARTIE"/>
      </w:pPr>
      <w:r w:rsidRPr="00B91DA0">
        <w:lastRenderedPageBreak/>
        <w:t>LIEUX DE STAGE</w:t>
      </w:r>
    </w:p>
    <w:p w:rsidR="00B63310" w:rsidRDefault="00B63310" w:rsidP="0068249D">
      <w:pPr>
        <w:spacing w:after="200" w:line="276" w:lineRule="auto"/>
        <w:jc w:val="both"/>
      </w:pPr>
    </w:p>
    <w:p w:rsidR="00B63310" w:rsidRPr="00B91DA0" w:rsidRDefault="00B63310" w:rsidP="0068249D">
      <w:pPr>
        <w:spacing w:after="200" w:line="276" w:lineRule="auto"/>
        <w:jc w:val="both"/>
      </w:pPr>
      <w:r w:rsidRPr="00B91DA0">
        <w:t xml:space="preserve">L’élève doit effectuer ses PFMP dans des lieux de stage qui correspondent au Référentiel des Activités Professionnelles ; Il doit donc s’agir de </w:t>
      </w:r>
      <w:r>
        <w:rPr>
          <w:b/>
        </w:rPr>
        <w:t xml:space="preserve">Commerces de gros ou détail dés lors qu'une relation client-vendeur existe </w:t>
      </w:r>
      <w:r>
        <w:t xml:space="preserve">(magasin de proximité sédentaire ou non, de détail spécialisé, GMS, îlots de vente en grande surface) </w:t>
      </w:r>
      <w:r w:rsidRPr="00FB3FA5">
        <w:rPr>
          <w:b/>
        </w:rPr>
        <w:t>spécialisé dans la vente de produits d'équipement courant</w:t>
      </w:r>
      <w:r>
        <w:t>.</w:t>
      </w:r>
      <w:r w:rsidRPr="00B91DA0">
        <w:t xml:space="preserve"> </w:t>
      </w:r>
    </w:p>
    <w:p w:rsidR="00B63310" w:rsidRDefault="00B63310" w:rsidP="0068249D">
      <w:pPr>
        <w:spacing w:after="200" w:line="276" w:lineRule="auto"/>
        <w:jc w:val="both"/>
      </w:pPr>
      <w:r w:rsidRPr="00B91DA0">
        <w:t xml:space="preserve">Il revient </w:t>
      </w:r>
      <w:r w:rsidRPr="00B91DA0">
        <w:rPr>
          <w:b/>
        </w:rPr>
        <w:t>aux professeurs de la discipline</w:t>
      </w:r>
      <w:r w:rsidRPr="00B91DA0">
        <w:t xml:space="preserve"> de vente de vérifier la conformité du lieu de stage. </w:t>
      </w:r>
    </w:p>
    <w:p w:rsidR="00B63310" w:rsidRDefault="00B63310" w:rsidP="0068249D">
      <w:pPr>
        <w:spacing w:after="200" w:line="276" w:lineRule="auto"/>
        <w:jc w:val="both"/>
      </w:pPr>
    </w:p>
    <w:p w:rsidR="00B63310" w:rsidRDefault="00B63310" w:rsidP="0068249D">
      <w:pPr>
        <w:spacing w:after="200" w:line="276" w:lineRule="auto"/>
        <w:jc w:val="both"/>
      </w:pPr>
    </w:p>
    <w:p w:rsidR="00B63310" w:rsidRDefault="00B63310" w:rsidP="00385BEE">
      <w:pPr>
        <w:jc w:val="center"/>
        <w:rPr>
          <w:b/>
        </w:rPr>
      </w:pPr>
      <w:r>
        <w:rPr>
          <w:b/>
        </w:rPr>
        <w:t>Codification des épreuves professionnelles CAP Employé de vente spécialisé</w:t>
      </w:r>
    </w:p>
    <w:p w:rsidR="00B63310" w:rsidRDefault="00B63310" w:rsidP="00385BEE">
      <w:pPr>
        <w:jc w:val="center"/>
        <w:rPr>
          <w:b/>
        </w:rPr>
      </w:pPr>
    </w:p>
    <w:tbl>
      <w:tblPr>
        <w:tblW w:w="976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48"/>
        <w:gridCol w:w="2893"/>
        <w:gridCol w:w="6120"/>
      </w:tblGrid>
      <w:tr w:rsidR="00B63310" w:rsidTr="00BE63BF">
        <w:trPr>
          <w:trHeight w:val="1333"/>
        </w:trPr>
        <w:tc>
          <w:tcPr>
            <w:tcW w:w="748" w:type="dxa"/>
            <w:vMerge w:val="restart"/>
            <w:vAlign w:val="center"/>
          </w:tcPr>
          <w:p w:rsidR="00B63310" w:rsidRDefault="00B63310" w:rsidP="00BE63BF">
            <w:pPr>
              <w:spacing w:line="276" w:lineRule="auto"/>
              <w:ind w:left="-79"/>
              <w:jc w:val="center"/>
              <w:rPr>
                <w:b/>
              </w:rPr>
            </w:pPr>
            <w:r>
              <w:rPr>
                <w:b/>
              </w:rPr>
              <w:t>EP1</w:t>
            </w:r>
          </w:p>
        </w:tc>
        <w:tc>
          <w:tcPr>
            <w:tcW w:w="2893" w:type="dxa"/>
            <w:vMerge w:val="restart"/>
          </w:tcPr>
          <w:p w:rsidR="00B63310" w:rsidRDefault="00B63310" w:rsidP="00FB3FA5">
            <w:pPr>
              <w:spacing w:line="276" w:lineRule="auto"/>
              <w:jc w:val="both"/>
            </w:pPr>
            <w:r>
              <w:t>Pratique de la vente et des services liés.</w:t>
            </w:r>
          </w:p>
        </w:tc>
        <w:tc>
          <w:tcPr>
            <w:tcW w:w="6120" w:type="dxa"/>
          </w:tcPr>
          <w:p w:rsidR="00B63310" w:rsidRDefault="00B63310" w:rsidP="00BE63BF">
            <w:pPr>
              <w:spacing w:line="276" w:lineRule="auto"/>
              <w:ind w:right="-255"/>
              <w:rPr>
                <w:b/>
              </w:rPr>
            </w:pPr>
            <w:r>
              <w:rPr>
                <w:b/>
              </w:rPr>
              <w:t>EP1 S1 en établissement de formation</w:t>
            </w:r>
          </w:p>
          <w:p w:rsidR="00B63310" w:rsidRDefault="00B63310" w:rsidP="00BE63BF">
            <w:pPr>
              <w:spacing w:line="276" w:lineRule="auto"/>
              <w:ind w:right="-255"/>
            </w:pPr>
            <w:r>
              <w:t>Prestation orale de vente :</w:t>
            </w:r>
          </w:p>
          <w:p w:rsidR="00B63310" w:rsidRDefault="00B63310" w:rsidP="00BE63BF">
            <w:pPr>
              <w:spacing w:line="276" w:lineRule="auto"/>
              <w:ind w:right="-255"/>
              <w:jc w:val="both"/>
            </w:pPr>
            <w:r>
              <w:t>Présentation de 5 fiches :</w:t>
            </w:r>
          </w:p>
          <w:p w:rsidR="00B63310" w:rsidRDefault="00B63310" w:rsidP="00BE63BF">
            <w:pPr>
              <w:tabs>
                <w:tab w:val="left" w:pos="866"/>
              </w:tabs>
              <w:spacing w:line="276" w:lineRule="auto"/>
              <w:ind w:right="-255"/>
              <w:jc w:val="both"/>
            </w:pPr>
            <w:r>
              <w:tab/>
              <w:t>2 Fiches produit</w:t>
            </w:r>
          </w:p>
          <w:p w:rsidR="00B63310" w:rsidRDefault="00B63310" w:rsidP="00BE63BF">
            <w:pPr>
              <w:tabs>
                <w:tab w:val="left" w:pos="866"/>
              </w:tabs>
              <w:spacing w:line="276" w:lineRule="auto"/>
              <w:ind w:left="708" w:right="-255"/>
              <w:jc w:val="both"/>
            </w:pPr>
            <w:r>
              <w:tab/>
              <w:t xml:space="preserve">3 Fiches </w:t>
            </w:r>
            <w:r w:rsidRPr="002F13FF">
              <w:t>du domaine</w:t>
            </w:r>
            <w:r>
              <w:t xml:space="preserve"> économique juridique et social</w:t>
            </w:r>
          </w:p>
        </w:tc>
      </w:tr>
      <w:tr w:rsidR="00B63310" w:rsidTr="00BE63BF">
        <w:trPr>
          <w:trHeight w:val="697"/>
        </w:trPr>
        <w:tc>
          <w:tcPr>
            <w:tcW w:w="0" w:type="auto"/>
            <w:vMerge/>
            <w:vAlign w:val="center"/>
          </w:tcPr>
          <w:p w:rsidR="00B63310" w:rsidRDefault="00B63310">
            <w:pPr>
              <w:rPr>
                <w:b/>
              </w:rPr>
            </w:pPr>
          </w:p>
        </w:tc>
        <w:tc>
          <w:tcPr>
            <w:tcW w:w="2893" w:type="dxa"/>
            <w:vMerge/>
            <w:vAlign w:val="center"/>
          </w:tcPr>
          <w:p w:rsidR="00B63310" w:rsidRDefault="00B63310"/>
        </w:tc>
        <w:tc>
          <w:tcPr>
            <w:tcW w:w="6120" w:type="dxa"/>
          </w:tcPr>
          <w:p w:rsidR="00B63310" w:rsidRDefault="00B63310" w:rsidP="00BE63BF">
            <w:pPr>
              <w:spacing w:line="276" w:lineRule="auto"/>
              <w:ind w:right="-255"/>
              <w:rPr>
                <w:b/>
              </w:rPr>
            </w:pPr>
            <w:r>
              <w:rPr>
                <w:b/>
              </w:rPr>
              <w:t>EP1 S2 en point de vente</w:t>
            </w:r>
          </w:p>
          <w:p w:rsidR="00B63310" w:rsidRDefault="00B63310" w:rsidP="00BE63BF">
            <w:pPr>
              <w:spacing w:line="276" w:lineRule="auto"/>
              <w:ind w:right="-255"/>
              <w:jc w:val="both"/>
              <w:rPr>
                <w:color w:val="000000"/>
              </w:rPr>
            </w:pPr>
            <w:r>
              <w:rPr>
                <w:color w:val="000000"/>
              </w:rPr>
              <w:t>Compétences/Attitudes</w:t>
            </w:r>
          </w:p>
        </w:tc>
      </w:tr>
    </w:tbl>
    <w:p w:rsidR="00B63310" w:rsidRDefault="00B63310" w:rsidP="00385BEE">
      <w:pPr>
        <w:jc w:val="both"/>
      </w:pPr>
    </w:p>
    <w:tbl>
      <w:tblPr>
        <w:tblW w:w="976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48"/>
        <w:gridCol w:w="2893"/>
        <w:gridCol w:w="6120"/>
      </w:tblGrid>
      <w:tr w:rsidR="00B63310" w:rsidTr="00BE63BF">
        <w:trPr>
          <w:trHeight w:val="1214"/>
        </w:trPr>
        <w:tc>
          <w:tcPr>
            <w:tcW w:w="748" w:type="dxa"/>
            <w:vAlign w:val="center"/>
          </w:tcPr>
          <w:p w:rsidR="00B63310" w:rsidRDefault="00B63310" w:rsidP="00BE63BF">
            <w:pPr>
              <w:spacing w:line="276" w:lineRule="auto"/>
              <w:ind w:left="-79"/>
              <w:jc w:val="center"/>
              <w:rPr>
                <w:b/>
              </w:rPr>
            </w:pPr>
            <w:r>
              <w:rPr>
                <w:b/>
              </w:rPr>
              <w:t>EP2</w:t>
            </w:r>
          </w:p>
        </w:tc>
        <w:tc>
          <w:tcPr>
            <w:tcW w:w="2893" w:type="dxa"/>
          </w:tcPr>
          <w:p w:rsidR="00B63310" w:rsidRDefault="00B63310">
            <w:pPr>
              <w:spacing w:line="276" w:lineRule="auto"/>
              <w:jc w:val="both"/>
            </w:pPr>
            <w:r>
              <w:t>Pratique de la gestion d'un assortiment.</w:t>
            </w:r>
          </w:p>
        </w:tc>
        <w:tc>
          <w:tcPr>
            <w:tcW w:w="6120" w:type="dxa"/>
            <w:vAlign w:val="center"/>
          </w:tcPr>
          <w:p w:rsidR="00B63310" w:rsidRDefault="00B63310" w:rsidP="00BE63BF">
            <w:pPr>
              <w:spacing w:line="276" w:lineRule="auto"/>
              <w:jc w:val="center"/>
            </w:pPr>
            <w:r>
              <w:t>3 situations écrites d'évaluation</w:t>
            </w:r>
          </w:p>
        </w:tc>
      </w:tr>
    </w:tbl>
    <w:p w:rsidR="00B63310" w:rsidRDefault="00B63310" w:rsidP="00385BEE">
      <w:pPr>
        <w:jc w:val="both"/>
        <w:rPr>
          <w:rFonts w:ascii="Arial" w:hAnsi="Arial" w:cs="Arial"/>
        </w:rPr>
      </w:pPr>
    </w:p>
    <w:p w:rsidR="00B63310" w:rsidRPr="00B91DA0" w:rsidRDefault="00B63310" w:rsidP="0068249D">
      <w:pPr>
        <w:spacing w:after="200" w:line="276" w:lineRule="auto"/>
        <w:jc w:val="both"/>
      </w:pPr>
    </w:p>
    <w:p w:rsidR="00B63310" w:rsidRDefault="00B63310">
      <w:pPr>
        <w:spacing w:after="200" w:line="276" w:lineRule="auto"/>
        <w:rPr>
          <w:rFonts w:ascii="Arial" w:hAnsi="Arial" w:cs="Arial"/>
        </w:rPr>
      </w:pPr>
      <w:r>
        <w:rPr>
          <w:rFonts w:ascii="Arial" w:hAnsi="Arial" w:cs="Arial"/>
        </w:rPr>
        <w:br w:type="page"/>
      </w:r>
    </w:p>
    <w:p w:rsidR="00B63310" w:rsidRPr="00B91DA0" w:rsidRDefault="00B63310" w:rsidP="00385BEE">
      <w:pPr>
        <w:jc w:val="both"/>
      </w:pPr>
    </w:p>
    <w:p w:rsidR="00B63310" w:rsidRDefault="00B63310" w:rsidP="00D847D2">
      <w:pPr>
        <w:pStyle w:val="TitrePARTIE"/>
      </w:pPr>
      <w:r w:rsidRPr="00B91DA0">
        <w:t>Recommandations EP</w:t>
      </w:r>
      <w:r>
        <w:t xml:space="preserve">1 S1 </w:t>
      </w:r>
    </w:p>
    <w:p w:rsidR="00B63310" w:rsidRPr="00B91DA0" w:rsidRDefault="00B63310" w:rsidP="00D847D2">
      <w:pPr>
        <w:pStyle w:val="TitrePARTIE"/>
        <w:rPr>
          <w:bdr w:val="single" w:sz="4" w:space="0" w:color="auto"/>
        </w:rPr>
      </w:pPr>
      <w:r>
        <w:t>Prestation orale de vente</w:t>
      </w:r>
    </w:p>
    <w:p w:rsidR="00B63310" w:rsidRPr="00B91DA0" w:rsidRDefault="00B63310" w:rsidP="00D81332">
      <w:pPr>
        <w:ind w:left="-142" w:right="-285" w:hanging="425"/>
        <w:jc w:val="center"/>
        <w:rPr>
          <w:b/>
          <w:sz w:val="28"/>
          <w:szCs w:val="28"/>
        </w:rPr>
      </w:pPr>
    </w:p>
    <w:p w:rsidR="00B63310" w:rsidRPr="00B91DA0" w:rsidRDefault="00B63310" w:rsidP="00D81332">
      <w:pPr>
        <w:ind w:left="-142" w:right="-285" w:hanging="425"/>
        <w:jc w:val="center"/>
        <w:rPr>
          <w:b/>
          <w:sz w:val="28"/>
          <w:szCs w:val="28"/>
        </w:rPr>
      </w:pPr>
    </w:p>
    <w:p w:rsidR="00B63310" w:rsidRDefault="00B63310" w:rsidP="00BE63BF">
      <w:pPr>
        <w:jc w:val="both"/>
      </w:pPr>
      <w:r>
        <w:t>Le jury choisit une des 2 fiches présentées par le candidat et donne un ou 2 mobiles liés à la fiche présentée.</w:t>
      </w:r>
    </w:p>
    <w:p w:rsidR="00B63310" w:rsidRDefault="00B63310" w:rsidP="00BE63BF">
      <w:pPr>
        <w:jc w:val="both"/>
      </w:pPr>
    </w:p>
    <w:p w:rsidR="00B63310" w:rsidRDefault="00B63310" w:rsidP="00BE63BF">
      <w:pPr>
        <w:jc w:val="both"/>
      </w:pPr>
      <w:r>
        <w:t>Le candidat présente brièvement le magasin dans lequel il a effectué ses fiches puis  présente et argumente ce produit en tenant compte des mobiles.</w:t>
      </w:r>
    </w:p>
    <w:p w:rsidR="00B63310" w:rsidRDefault="00B63310" w:rsidP="00BE63BF">
      <w:pPr>
        <w:jc w:val="both"/>
      </w:pPr>
    </w:p>
    <w:p w:rsidR="00B63310" w:rsidRDefault="00B63310" w:rsidP="00BE63BF">
      <w:pPr>
        <w:jc w:val="both"/>
      </w:pPr>
      <w:r>
        <w:t>Le jury ne pose pas d’objection mais peut poser des questions d’explicitation sur un argument présenté par le candidat.</w:t>
      </w:r>
    </w:p>
    <w:p w:rsidR="00B63310" w:rsidRDefault="00B63310" w:rsidP="00BE63BF">
      <w:pPr>
        <w:jc w:val="both"/>
      </w:pPr>
    </w:p>
    <w:p w:rsidR="00B63310" w:rsidRDefault="00B63310" w:rsidP="00BE63BF">
      <w:pPr>
        <w:jc w:val="both"/>
      </w:pPr>
      <w:r>
        <w:t>La tenue professionnelle est de rigueur. Le jury est composé d'un professeur de vente et d'un professionnel (qui n'a pas été le tuteur de l'élève) à défaut d'un second professeur de vente.</w:t>
      </w:r>
    </w:p>
    <w:p w:rsidR="00B63310" w:rsidRDefault="00B63310" w:rsidP="00BE63BF">
      <w:pPr>
        <w:jc w:val="both"/>
      </w:pPr>
    </w:p>
    <w:p w:rsidR="00B63310" w:rsidRDefault="00B63310" w:rsidP="00BE63BF">
      <w:pPr>
        <w:jc w:val="both"/>
      </w:pPr>
      <w:r>
        <w:t>En aucun cas il ne s'agit de simuler une vente complète.</w:t>
      </w:r>
    </w:p>
    <w:p w:rsidR="00B63310" w:rsidRDefault="00B63310" w:rsidP="00BE63BF">
      <w:pPr>
        <w:jc w:val="both"/>
      </w:pPr>
    </w:p>
    <w:p w:rsidR="00B63310" w:rsidRDefault="00B63310" w:rsidP="00BE63BF">
      <w:pPr>
        <w:jc w:val="both"/>
      </w:pPr>
      <w:r>
        <w:t>La prestation a lieu à l'issue de la 2° PFMP, l'élève n'est pas tenu d'avoir ses fiches au net, seule la prestation orale est évaluée.</w:t>
      </w:r>
    </w:p>
    <w:p w:rsidR="00B63310" w:rsidRDefault="00B63310" w:rsidP="00BE63BF">
      <w:pPr>
        <w:jc w:val="both"/>
      </w:pPr>
    </w:p>
    <w:p w:rsidR="00B63310" w:rsidRDefault="00B63310" w:rsidP="00BE63BF">
      <w:pPr>
        <w:jc w:val="both"/>
      </w:pPr>
      <w:r>
        <w:t>La notation se fait sur un profil et non sur des points attribués par colonne (TI, I, etc.)</w:t>
      </w:r>
    </w:p>
    <w:p w:rsidR="00B63310" w:rsidRDefault="00B63310" w:rsidP="00BE63BF">
      <w:pPr>
        <w:jc w:val="both"/>
      </w:pPr>
      <w:r>
        <w:t>Les indicateurs d'évaluation ci après apportent une aide à l'évaluation.</w:t>
      </w:r>
    </w:p>
    <w:p w:rsidR="00B63310" w:rsidRDefault="00B63310" w:rsidP="00BE63BF">
      <w:pPr>
        <w:jc w:val="both"/>
      </w:pPr>
    </w:p>
    <w:p w:rsidR="00B63310" w:rsidRDefault="00B63310" w:rsidP="00BE63BF">
      <w:pPr>
        <w:jc w:val="both"/>
      </w:pPr>
      <w:r>
        <w:t>Durée de la prestation : 5 à 10 mn maximum.</w:t>
      </w:r>
    </w:p>
    <w:p w:rsidR="00B63310" w:rsidRDefault="00B63310" w:rsidP="00B91DA0"/>
    <w:p w:rsidR="00B63310" w:rsidRDefault="00B63310" w:rsidP="00BE63BF">
      <w:r>
        <w:br w:type="page"/>
      </w:r>
    </w:p>
    <w:p w:rsidR="00B63310" w:rsidRPr="00D847D2" w:rsidRDefault="00B63310" w:rsidP="00D847D2">
      <w:pPr>
        <w:pStyle w:val="TitrePARTIE"/>
      </w:pPr>
      <w:r w:rsidRPr="00D847D2">
        <w:lastRenderedPageBreak/>
        <w:t>EP1 PRATIQUE DE LA VENTE ET DES SERVICES LIÉS</w:t>
      </w:r>
    </w:p>
    <w:p w:rsidR="00B63310" w:rsidRPr="00D847D2" w:rsidRDefault="00B63310" w:rsidP="00D847D2">
      <w:pPr>
        <w:pStyle w:val="TitrePARTIE"/>
      </w:pPr>
      <w:r w:rsidRPr="00D847D2">
        <w:t>PRESTATION ORALE DE VENTE</w:t>
      </w:r>
    </w:p>
    <w:p w:rsidR="00B63310" w:rsidRDefault="00B63310" w:rsidP="00BE63BF">
      <w:pPr>
        <w:pStyle w:val="Corpsdetexte3"/>
        <w:spacing w:after="0"/>
        <w:jc w:val="both"/>
        <w:rPr>
          <w:sz w:val="20"/>
          <w:szCs w:val="20"/>
        </w:rPr>
      </w:pPr>
    </w:p>
    <w:p w:rsidR="00B63310" w:rsidRPr="00BE63BF" w:rsidRDefault="00B63310" w:rsidP="00BE63BF">
      <w:pPr>
        <w:pStyle w:val="Corpsdetexte3"/>
        <w:spacing w:after="0"/>
        <w:jc w:val="both"/>
        <w:rPr>
          <w:sz w:val="20"/>
          <w:szCs w:val="20"/>
        </w:rPr>
      </w:pPr>
      <w:r w:rsidRPr="00BE63BF">
        <w:rPr>
          <w:sz w:val="20"/>
          <w:szCs w:val="20"/>
        </w:rPr>
        <w:t xml:space="preserve">Les indicateurs présentés ci-dessous permettent au professeur (ou au formateur) de vente de tracer le profil du candidat en ce qui concerne sa capacité à communiquer oralement. </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230"/>
        <w:gridCol w:w="1320"/>
      </w:tblGrid>
      <w:tr w:rsidR="00B63310" w:rsidTr="00BE63BF">
        <w:tc>
          <w:tcPr>
            <w:tcW w:w="8230" w:type="dxa"/>
            <w:tcBorders>
              <w:top w:val="single" w:sz="12" w:space="0" w:color="auto"/>
              <w:left w:val="single" w:sz="12" w:space="0" w:color="auto"/>
              <w:bottom w:val="single" w:sz="12" w:space="0" w:color="auto"/>
            </w:tcBorders>
          </w:tcPr>
          <w:p w:rsidR="00B63310" w:rsidRDefault="00B63310">
            <w:pPr>
              <w:pStyle w:val="Titre6"/>
              <w:spacing w:before="0"/>
            </w:pPr>
            <w:r>
              <w:t>INDICATEURS D’ÉVALUATION</w:t>
            </w:r>
          </w:p>
        </w:tc>
        <w:tc>
          <w:tcPr>
            <w:tcW w:w="1320" w:type="dxa"/>
            <w:tcBorders>
              <w:top w:val="single" w:sz="12" w:space="0" w:color="auto"/>
              <w:bottom w:val="single" w:sz="12" w:space="0" w:color="auto"/>
              <w:right w:val="single" w:sz="12" w:space="0" w:color="auto"/>
            </w:tcBorders>
          </w:tcPr>
          <w:p w:rsidR="00B63310" w:rsidRDefault="00B63310">
            <w:pPr>
              <w:jc w:val="center"/>
              <w:rPr>
                <w:b/>
              </w:rPr>
            </w:pPr>
            <w:r w:rsidRPr="00C33B5E">
              <w:rPr>
                <w:b/>
                <w:sz w:val="22"/>
              </w:rPr>
              <w:t>Évaluation</w:t>
            </w:r>
          </w:p>
        </w:tc>
      </w:tr>
      <w:tr w:rsidR="00B63310" w:rsidTr="00BE63BF">
        <w:tc>
          <w:tcPr>
            <w:tcW w:w="8230" w:type="dxa"/>
            <w:tcBorders>
              <w:top w:val="nil"/>
              <w:left w:val="single" w:sz="12" w:space="0" w:color="auto"/>
              <w:bottom w:val="nil"/>
            </w:tcBorders>
          </w:tcPr>
          <w:p w:rsidR="00B63310" w:rsidRPr="009318A5" w:rsidRDefault="00B63310">
            <w:pPr>
              <w:pStyle w:val="Titre5"/>
              <w:rPr>
                <w:rFonts w:ascii="Arial" w:hAnsi="Arial" w:cs="Arial"/>
                <w:b/>
                <w:color w:val="auto"/>
              </w:rPr>
            </w:pPr>
            <w:r w:rsidRPr="009318A5">
              <w:rPr>
                <w:rFonts w:ascii="Arial" w:hAnsi="Arial" w:cs="Arial"/>
                <w:b/>
                <w:color w:val="auto"/>
              </w:rPr>
              <w:t xml:space="preserve">Communication verbale </w:t>
            </w:r>
          </w:p>
          <w:p w:rsidR="00B63310" w:rsidRDefault="00B63310" w:rsidP="00F14FAE">
            <w:pPr>
              <w:numPr>
                <w:ilvl w:val="0"/>
                <w:numId w:val="22"/>
              </w:numPr>
              <w:ind w:left="1068"/>
              <w:rPr>
                <w:rFonts w:ascii="Arial" w:hAnsi="Arial"/>
                <w:sz w:val="18"/>
              </w:rPr>
            </w:pPr>
            <w:r>
              <w:rPr>
                <w:rFonts w:ascii="Arial" w:hAnsi="Arial"/>
                <w:sz w:val="18"/>
              </w:rPr>
              <w:t xml:space="preserve">Langage et paralangage inadaptés </w:t>
            </w:r>
            <w:r>
              <w:rPr>
                <w:rFonts w:ascii="Arial" w:hAnsi="Arial"/>
                <w:i/>
                <w:sz w:val="18"/>
              </w:rPr>
              <w:t>(niveau, articulation, ton, rythme)</w:t>
            </w:r>
            <w:r>
              <w:rPr>
                <w:rFonts w:ascii="Arial" w:hAnsi="Arial"/>
                <w:sz w:val="18"/>
              </w:rPr>
              <w:t xml:space="preserve"> </w:t>
            </w:r>
          </w:p>
        </w:tc>
        <w:tc>
          <w:tcPr>
            <w:tcW w:w="1320" w:type="dxa"/>
            <w:tcBorders>
              <w:top w:val="nil"/>
              <w:bottom w:val="nil"/>
              <w:right w:val="single" w:sz="12" w:space="0" w:color="auto"/>
            </w:tcBorders>
          </w:tcPr>
          <w:p w:rsidR="00B63310" w:rsidRDefault="00B63310">
            <w:pPr>
              <w:jc w:val="center"/>
              <w:rPr>
                <w:rFonts w:ascii="Arial" w:hAnsi="Arial"/>
                <w:sz w:val="18"/>
              </w:rPr>
            </w:pPr>
          </w:p>
          <w:p w:rsidR="00B63310" w:rsidRPr="009318A5" w:rsidRDefault="00B63310" w:rsidP="00C33B5E">
            <w:pPr>
              <w:pStyle w:val="Titre4"/>
              <w:jc w:val="center"/>
              <w:rPr>
                <w:b w:val="0"/>
                <w:i w:val="0"/>
                <w:color w:val="auto"/>
                <w:sz w:val="18"/>
              </w:rPr>
            </w:pPr>
            <w:r w:rsidRPr="009318A5">
              <w:rPr>
                <w:b w:val="0"/>
                <w:i w:val="0"/>
                <w:color w:val="auto"/>
                <w:sz w:val="18"/>
              </w:rPr>
              <w:t>TI</w:t>
            </w:r>
          </w:p>
        </w:tc>
      </w:tr>
      <w:tr w:rsidR="00B63310" w:rsidTr="00BE63BF">
        <w:tc>
          <w:tcPr>
            <w:tcW w:w="8230" w:type="dxa"/>
            <w:tcBorders>
              <w:top w:val="nil"/>
              <w:left w:val="single" w:sz="12" w:space="0" w:color="auto"/>
              <w:bottom w:val="nil"/>
            </w:tcBorders>
          </w:tcPr>
          <w:p w:rsidR="00B63310" w:rsidRDefault="00B63310" w:rsidP="00F14FAE">
            <w:pPr>
              <w:numPr>
                <w:ilvl w:val="0"/>
                <w:numId w:val="23"/>
              </w:numPr>
              <w:tabs>
                <w:tab w:val="clear" w:pos="360"/>
                <w:tab w:val="num" w:pos="1068"/>
              </w:tabs>
              <w:ind w:left="1068"/>
              <w:rPr>
                <w:rFonts w:ascii="Arial" w:hAnsi="Arial"/>
                <w:sz w:val="18"/>
              </w:rPr>
            </w:pPr>
            <w:r>
              <w:rPr>
                <w:rFonts w:ascii="Arial" w:hAnsi="Arial"/>
                <w:sz w:val="18"/>
              </w:rPr>
              <w:t>Langage ou paralangage inadapté</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I</w:t>
            </w:r>
          </w:p>
        </w:tc>
      </w:tr>
      <w:tr w:rsidR="00B63310" w:rsidTr="00BE63BF">
        <w:tc>
          <w:tcPr>
            <w:tcW w:w="8230" w:type="dxa"/>
            <w:tcBorders>
              <w:top w:val="nil"/>
              <w:left w:val="single" w:sz="12" w:space="0" w:color="auto"/>
              <w:bottom w:val="nil"/>
            </w:tcBorders>
          </w:tcPr>
          <w:p w:rsidR="00B63310" w:rsidRDefault="00B63310" w:rsidP="00F14FAE">
            <w:pPr>
              <w:numPr>
                <w:ilvl w:val="0"/>
                <w:numId w:val="24"/>
              </w:numPr>
              <w:tabs>
                <w:tab w:val="clear" w:pos="360"/>
                <w:tab w:val="num" w:pos="1068"/>
              </w:tabs>
              <w:ind w:left="1068"/>
              <w:rPr>
                <w:rFonts w:ascii="Arial" w:hAnsi="Arial"/>
                <w:sz w:val="18"/>
              </w:rPr>
            </w:pPr>
            <w:r>
              <w:rPr>
                <w:rFonts w:ascii="Arial" w:hAnsi="Arial"/>
                <w:sz w:val="18"/>
              </w:rPr>
              <w:t>Langage et paralangage corrects</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S</w:t>
            </w:r>
          </w:p>
        </w:tc>
      </w:tr>
      <w:tr w:rsidR="00B63310" w:rsidTr="00BE63BF">
        <w:tc>
          <w:tcPr>
            <w:tcW w:w="8230" w:type="dxa"/>
            <w:tcBorders>
              <w:top w:val="nil"/>
              <w:left w:val="single" w:sz="12" w:space="0" w:color="auto"/>
              <w:bottom w:val="nil"/>
            </w:tcBorders>
          </w:tcPr>
          <w:p w:rsidR="00B63310" w:rsidRDefault="00B63310" w:rsidP="00F14FAE">
            <w:pPr>
              <w:numPr>
                <w:ilvl w:val="0"/>
                <w:numId w:val="24"/>
              </w:numPr>
              <w:tabs>
                <w:tab w:val="clear" w:pos="360"/>
                <w:tab w:val="num" w:pos="1068"/>
              </w:tabs>
              <w:ind w:left="1068"/>
              <w:rPr>
                <w:rFonts w:ascii="Arial" w:hAnsi="Arial"/>
                <w:sz w:val="18"/>
              </w:rPr>
            </w:pPr>
            <w:r>
              <w:rPr>
                <w:rFonts w:ascii="Arial" w:hAnsi="Arial"/>
                <w:sz w:val="18"/>
              </w:rPr>
              <w:t>Expression claire et agréable</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TS</w:t>
            </w:r>
          </w:p>
        </w:tc>
      </w:tr>
      <w:tr w:rsidR="00B63310" w:rsidTr="00BE63BF">
        <w:tc>
          <w:tcPr>
            <w:tcW w:w="8230" w:type="dxa"/>
            <w:tcBorders>
              <w:left w:val="single" w:sz="12" w:space="0" w:color="auto"/>
              <w:bottom w:val="nil"/>
            </w:tcBorders>
          </w:tcPr>
          <w:p w:rsidR="00B63310" w:rsidRPr="009318A5" w:rsidRDefault="00B63310">
            <w:pPr>
              <w:pStyle w:val="Titre5"/>
              <w:rPr>
                <w:rFonts w:ascii="Arial" w:hAnsi="Arial" w:cs="Arial"/>
                <w:b/>
                <w:color w:val="auto"/>
              </w:rPr>
            </w:pPr>
            <w:r w:rsidRPr="009318A5">
              <w:rPr>
                <w:rFonts w:ascii="Arial" w:hAnsi="Arial" w:cs="Arial"/>
                <w:b/>
                <w:color w:val="auto"/>
              </w:rPr>
              <w:t xml:space="preserve">Communication non-verbale </w:t>
            </w:r>
            <w:r w:rsidRPr="009318A5">
              <w:rPr>
                <w:rFonts w:ascii="Arial" w:hAnsi="Arial" w:cs="Arial"/>
                <w:b/>
                <w:i/>
                <w:color w:val="auto"/>
              </w:rPr>
              <w:t>(regard, tenue, gestes, mimiques)</w:t>
            </w:r>
          </w:p>
          <w:p w:rsidR="00B63310" w:rsidRDefault="00B63310" w:rsidP="00F14FAE">
            <w:pPr>
              <w:numPr>
                <w:ilvl w:val="0"/>
                <w:numId w:val="22"/>
              </w:numPr>
              <w:ind w:left="1068"/>
              <w:rPr>
                <w:rFonts w:ascii="Arial" w:hAnsi="Arial"/>
                <w:sz w:val="18"/>
              </w:rPr>
            </w:pPr>
            <w:r>
              <w:rPr>
                <w:rFonts w:ascii="Arial" w:hAnsi="Arial"/>
                <w:sz w:val="18"/>
              </w:rPr>
              <w:t>Non-verbal inadapté</w:t>
            </w:r>
          </w:p>
        </w:tc>
        <w:tc>
          <w:tcPr>
            <w:tcW w:w="1320" w:type="dxa"/>
            <w:tcBorders>
              <w:bottom w:val="nil"/>
              <w:right w:val="single" w:sz="12" w:space="0" w:color="auto"/>
            </w:tcBorders>
          </w:tcPr>
          <w:p w:rsidR="00B63310" w:rsidRDefault="00B63310">
            <w:pPr>
              <w:jc w:val="center"/>
              <w:rPr>
                <w:rFonts w:ascii="Arial" w:hAnsi="Arial"/>
                <w:sz w:val="18"/>
              </w:rPr>
            </w:pPr>
          </w:p>
          <w:p w:rsidR="00B63310" w:rsidRPr="009318A5" w:rsidRDefault="00B63310" w:rsidP="00C33B5E">
            <w:pPr>
              <w:pStyle w:val="Titre4"/>
              <w:jc w:val="center"/>
              <w:rPr>
                <w:b w:val="0"/>
                <w:i w:val="0"/>
                <w:color w:val="auto"/>
                <w:sz w:val="18"/>
              </w:rPr>
            </w:pPr>
            <w:r w:rsidRPr="009318A5">
              <w:rPr>
                <w:b w:val="0"/>
                <w:i w:val="0"/>
                <w:color w:val="auto"/>
                <w:sz w:val="18"/>
              </w:rPr>
              <w:t>TI</w:t>
            </w:r>
          </w:p>
        </w:tc>
      </w:tr>
      <w:tr w:rsidR="00B63310" w:rsidTr="00BE63BF">
        <w:tc>
          <w:tcPr>
            <w:tcW w:w="8230" w:type="dxa"/>
            <w:tcBorders>
              <w:top w:val="nil"/>
              <w:left w:val="single" w:sz="12" w:space="0" w:color="auto"/>
              <w:bottom w:val="nil"/>
            </w:tcBorders>
          </w:tcPr>
          <w:p w:rsidR="00B63310" w:rsidRDefault="00B63310" w:rsidP="00F14FAE">
            <w:pPr>
              <w:numPr>
                <w:ilvl w:val="0"/>
                <w:numId w:val="23"/>
              </w:numPr>
              <w:tabs>
                <w:tab w:val="clear" w:pos="360"/>
                <w:tab w:val="num" w:pos="1068"/>
              </w:tabs>
              <w:ind w:left="1068"/>
              <w:rPr>
                <w:rFonts w:ascii="Arial" w:hAnsi="Arial"/>
                <w:sz w:val="18"/>
              </w:rPr>
            </w:pPr>
            <w:r>
              <w:rPr>
                <w:rFonts w:ascii="Arial" w:hAnsi="Arial"/>
                <w:sz w:val="18"/>
              </w:rPr>
              <w:t>Non-verbal partiellement inadapté</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I</w:t>
            </w:r>
          </w:p>
        </w:tc>
      </w:tr>
      <w:tr w:rsidR="00B63310" w:rsidTr="00BE63BF">
        <w:tc>
          <w:tcPr>
            <w:tcW w:w="8230" w:type="dxa"/>
            <w:tcBorders>
              <w:top w:val="nil"/>
              <w:left w:val="single" w:sz="12" w:space="0" w:color="auto"/>
              <w:bottom w:val="nil"/>
            </w:tcBorders>
          </w:tcPr>
          <w:p w:rsidR="00B63310" w:rsidRDefault="00B63310" w:rsidP="00F14FAE">
            <w:pPr>
              <w:numPr>
                <w:ilvl w:val="0"/>
                <w:numId w:val="24"/>
              </w:numPr>
              <w:tabs>
                <w:tab w:val="clear" w:pos="360"/>
                <w:tab w:val="num" w:pos="1068"/>
              </w:tabs>
              <w:ind w:left="1068"/>
              <w:rPr>
                <w:rFonts w:ascii="Arial" w:hAnsi="Arial"/>
                <w:sz w:val="18"/>
              </w:rPr>
            </w:pPr>
            <w:r>
              <w:rPr>
                <w:rFonts w:ascii="Arial" w:hAnsi="Arial"/>
                <w:sz w:val="18"/>
              </w:rPr>
              <w:t>Gestuelle adaptée</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S</w:t>
            </w:r>
          </w:p>
        </w:tc>
      </w:tr>
      <w:tr w:rsidR="00B63310" w:rsidTr="00BE63BF">
        <w:tc>
          <w:tcPr>
            <w:tcW w:w="8230" w:type="dxa"/>
            <w:tcBorders>
              <w:top w:val="nil"/>
              <w:left w:val="single" w:sz="12" w:space="0" w:color="auto"/>
              <w:bottom w:val="nil"/>
            </w:tcBorders>
          </w:tcPr>
          <w:p w:rsidR="00B63310" w:rsidRDefault="00B63310" w:rsidP="00F14FAE">
            <w:pPr>
              <w:numPr>
                <w:ilvl w:val="0"/>
                <w:numId w:val="24"/>
              </w:numPr>
              <w:tabs>
                <w:tab w:val="clear" w:pos="360"/>
                <w:tab w:val="num" w:pos="1068"/>
              </w:tabs>
              <w:ind w:left="1068"/>
              <w:rPr>
                <w:rFonts w:ascii="Arial" w:hAnsi="Arial"/>
                <w:sz w:val="18"/>
              </w:rPr>
            </w:pPr>
            <w:r>
              <w:rPr>
                <w:rFonts w:ascii="Arial" w:hAnsi="Arial"/>
                <w:sz w:val="18"/>
              </w:rPr>
              <w:t>Gestuelle parfaitement adaptée tout au long de l’entretien</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TS</w:t>
            </w:r>
          </w:p>
        </w:tc>
      </w:tr>
      <w:tr w:rsidR="00B63310" w:rsidTr="00BE63BF">
        <w:tc>
          <w:tcPr>
            <w:tcW w:w="8230" w:type="dxa"/>
            <w:tcBorders>
              <w:left w:val="single" w:sz="12" w:space="0" w:color="auto"/>
              <w:bottom w:val="nil"/>
            </w:tcBorders>
          </w:tcPr>
          <w:p w:rsidR="00B63310" w:rsidRDefault="00B63310">
            <w:pPr>
              <w:rPr>
                <w:rFonts w:ascii="Arial" w:hAnsi="Arial"/>
                <w:b/>
              </w:rPr>
            </w:pPr>
            <w:r>
              <w:rPr>
                <w:rFonts w:ascii="Arial" w:hAnsi="Arial"/>
                <w:b/>
              </w:rPr>
              <w:t>Aptitude à convaincre</w:t>
            </w:r>
          </w:p>
          <w:p w:rsidR="00B63310" w:rsidRDefault="00B63310" w:rsidP="00F14FAE">
            <w:pPr>
              <w:numPr>
                <w:ilvl w:val="0"/>
                <w:numId w:val="25"/>
              </w:numPr>
              <w:ind w:left="1068"/>
              <w:rPr>
                <w:rFonts w:ascii="Arial" w:hAnsi="Arial"/>
                <w:b/>
                <w:sz w:val="18"/>
              </w:rPr>
            </w:pPr>
            <w:r>
              <w:rPr>
                <w:rFonts w:ascii="Arial" w:hAnsi="Arial"/>
                <w:sz w:val="18"/>
              </w:rPr>
              <w:t>Attitude morne et désabusée</w:t>
            </w:r>
          </w:p>
        </w:tc>
        <w:tc>
          <w:tcPr>
            <w:tcW w:w="1320" w:type="dxa"/>
            <w:tcBorders>
              <w:bottom w:val="nil"/>
              <w:right w:val="single" w:sz="12" w:space="0" w:color="auto"/>
            </w:tcBorders>
          </w:tcPr>
          <w:p w:rsidR="00B63310" w:rsidRDefault="00B63310">
            <w:pPr>
              <w:jc w:val="center"/>
              <w:rPr>
                <w:rFonts w:ascii="Arial" w:hAnsi="Arial"/>
                <w:sz w:val="18"/>
              </w:rPr>
            </w:pPr>
          </w:p>
          <w:p w:rsidR="00B63310" w:rsidRDefault="00B63310">
            <w:pPr>
              <w:jc w:val="center"/>
              <w:rPr>
                <w:rFonts w:ascii="Arial" w:hAnsi="Arial"/>
                <w:sz w:val="18"/>
              </w:rPr>
            </w:pPr>
            <w:r>
              <w:rPr>
                <w:rFonts w:ascii="Arial" w:hAnsi="Arial"/>
                <w:sz w:val="18"/>
              </w:rPr>
              <w:t>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Difficulté pour capter l’attention de l’interlocuteur</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Souci de convaincre</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S</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Attitude ouverte, enthousiasme et dynamisme</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TS</w:t>
            </w:r>
          </w:p>
        </w:tc>
      </w:tr>
      <w:tr w:rsidR="00B63310" w:rsidTr="00BE63BF">
        <w:tc>
          <w:tcPr>
            <w:tcW w:w="8230" w:type="dxa"/>
            <w:tcBorders>
              <w:left w:val="single" w:sz="12" w:space="0" w:color="auto"/>
              <w:bottom w:val="nil"/>
            </w:tcBorders>
          </w:tcPr>
          <w:p w:rsidR="00B63310" w:rsidRDefault="00B63310">
            <w:pPr>
              <w:rPr>
                <w:rFonts w:ascii="Arial" w:hAnsi="Arial"/>
                <w:b/>
              </w:rPr>
            </w:pPr>
            <w:r>
              <w:rPr>
                <w:rFonts w:ascii="Arial" w:hAnsi="Arial"/>
                <w:b/>
              </w:rPr>
              <w:t>Utilisation du vocabulaire professionnel</w:t>
            </w:r>
          </w:p>
          <w:p w:rsidR="00B63310" w:rsidRDefault="00B63310" w:rsidP="00F14FAE">
            <w:pPr>
              <w:numPr>
                <w:ilvl w:val="0"/>
                <w:numId w:val="25"/>
              </w:numPr>
              <w:ind w:left="1068"/>
              <w:rPr>
                <w:rFonts w:ascii="Arial" w:hAnsi="Arial"/>
                <w:b/>
                <w:sz w:val="18"/>
              </w:rPr>
            </w:pPr>
            <w:r>
              <w:rPr>
                <w:rFonts w:ascii="Arial" w:hAnsi="Arial"/>
                <w:sz w:val="18"/>
              </w:rPr>
              <w:t>Aucune utilisation du vocabulaire professionnel</w:t>
            </w:r>
          </w:p>
        </w:tc>
        <w:tc>
          <w:tcPr>
            <w:tcW w:w="1320" w:type="dxa"/>
            <w:tcBorders>
              <w:bottom w:val="nil"/>
              <w:right w:val="single" w:sz="12" w:space="0" w:color="auto"/>
            </w:tcBorders>
          </w:tcPr>
          <w:p w:rsidR="00B63310" w:rsidRDefault="00B63310">
            <w:pPr>
              <w:jc w:val="center"/>
              <w:rPr>
                <w:rFonts w:ascii="Arial" w:hAnsi="Arial"/>
                <w:sz w:val="18"/>
              </w:rPr>
            </w:pPr>
          </w:p>
          <w:p w:rsidR="00B63310" w:rsidRDefault="00B63310">
            <w:pPr>
              <w:jc w:val="center"/>
              <w:rPr>
                <w:rFonts w:ascii="Arial" w:hAnsi="Arial"/>
                <w:sz w:val="18"/>
              </w:rPr>
            </w:pPr>
            <w:r>
              <w:rPr>
                <w:rFonts w:ascii="Arial" w:hAnsi="Arial"/>
                <w:sz w:val="18"/>
              </w:rPr>
              <w:t>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Vocabulaire professionnel utilisé sur sollicitation de l’interlocuteur</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Vocabulaire professionnel utilisé partiellement</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S</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Vocabulaire professionnel utilisé à bon escient</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TS</w:t>
            </w:r>
          </w:p>
        </w:tc>
      </w:tr>
      <w:tr w:rsidR="00B63310" w:rsidTr="00BE63BF">
        <w:tc>
          <w:tcPr>
            <w:tcW w:w="8230" w:type="dxa"/>
            <w:tcBorders>
              <w:left w:val="single" w:sz="12" w:space="0" w:color="auto"/>
              <w:bottom w:val="nil"/>
            </w:tcBorders>
          </w:tcPr>
          <w:p w:rsidR="00B63310" w:rsidRDefault="00B63310">
            <w:pPr>
              <w:rPr>
                <w:rFonts w:ascii="Arial" w:hAnsi="Arial"/>
                <w:b/>
              </w:rPr>
            </w:pPr>
            <w:r>
              <w:rPr>
                <w:rFonts w:ascii="Arial" w:hAnsi="Arial"/>
                <w:b/>
              </w:rPr>
              <w:t>Indépendance par rapport à l’argumentaire</w:t>
            </w:r>
          </w:p>
          <w:p w:rsidR="00B63310" w:rsidRDefault="00B63310" w:rsidP="00F14FAE">
            <w:pPr>
              <w:numPr>
                <w:ilvl w:val="0"/>
                <w:numId w:val="27"/>
              </w:numPr>
              <w:ind w:left="1068"/>
              <w:rPr>
                <w:rFonts w:ascii="Arial" w:hAnsi="Arial"/>
                <w:sz w:val="18"/>
              </w:rPr>
            </w:pPr>
            <w:r>
              <w:rPr>
                <w:rFonts w:ascii="Arial" w:hAnsi="Arial"/>
                <w:sz w:val="18"/>
              </w:rPr>
              <w:t>Recours systématique</w:t>
            </w:r>
          </w:p>
        </w:tc>
        <w:tc>
          <w:tcPr>
            <w:tcW w:w="1320" w:type="dxa"/>
            <w:tcBorders>
              <w:bottom w:val="nil"/>
              <w:right w:val="single" w:sz="12" w:space="0" w:color="auto"/>
            </w:tcBorders>
          </w:tcPr>
          <w:p w:rsidR="00B63310" w:rsidRDefault="00B63310">
            <w:pPr>
              <w:jc w:val="center"/>
              <w:rPr>
                <w:rFonts w:ascii="Arial" w:hAnsi="Arial"/>
                <w:sz w:val="18"/>
              </w:rPr>
            </w:pPr>
          </w:p>
          <w:p w:rsidR="00B63310" w:rsidRDefault="00B63310">
            <w:pPr>
              <w:jc w:val="center"/>
              <w:rPr>
                <w:rFonts w:ascii="Arial" w:hAnsi="Arial"/>
                <w:sz w:val="18"/>
              </w:rPr>
            </w:pPr>
            <w:r>
              <w:rPr>
                <w:rFonts w:ascii="Arial" w:hAnsi="Arial"/>
                <w:sz w:val="18"/>
              </w:rPr>
              <w:t>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Recours fréquent ou quasi-lecture</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Recours limité</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S</w:t>
            </w:r>
          </w:p>
        </w:tc>
      </w:tr>
      <w:tr w:rsidR="00B63310" w:rsidTr="00BE63BF">
        <w:tc>
          <w:tcPr>
            <w:tcW w:w="8230" w:type="dxa"/>
            <w:tcBorders>
              <w:top w:val="nil"/>
              <w:left w:val="single" w:sz="12" w:space="0" w:color="auto"/>
              <w:bottom w:val="single" w:sz="12" w:space="0" w:color="auto"/>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Indépendance complète</w:t>
            </w:r>
          </w:p>
        </w:tc>
        <w:tc>
          <w:tcPr>
            <w:tcW w:w="1320" w:type="dxa"/>
            <w:tcBorders>
              <w:top w:val="nil"/>
              <w:bottom w:val="single" w:sz="12" w:space="0" w:color="auto"/>
              <w:right w:val="single" w:sz="12" w:space="0" w:color="auto"/>
            </w:tcBorders>
          </w:tcPr>
          <w:p w:rsidR="00B63310" w:rsidRDefault="00B63310">
            <w:pPr>
              <w:jc w:val="center"/>
              <w:rPr>
                <w:rFonts w:ascii="Arial" w:hAnsi="Arial"/>
                <w:sz w:val="18"/>
              </w:rPr>
            </w:pPr>
            <w:r>
              <w:rPr>
                <w:rFonts w:ascii="Arial" w:hAnsi="Arial"/>
                <w:sz w:val="18"/>
              </w:rPr>
              <w:t>TS</w:t>
            </w:r>
          </w:p>
        </w:tc>
      </w:tr>
    </w:tbl>
    <w:p w:rsidR="00B63310" w:rsidRDefault="00B63310" w:rsidP="00C33B5E">
      <w:pPr>
        <w:jc w:val="center"/>
        <w:rPr>
          <w:rFonts w:ascii="Arial" w:hAnsi="Arial"/>
          <w:b/>
          <w:sz w:val="20"/>
        </w:rPr>
      </w:pPr>
    </w:p>
    <w:p w:rsidR="00B63310" w:rsidRDefault="00B63310" w:rsidP="00C33B5E">
      <w:pPr>
        <w:jc w:val="center"/>
        <w:rPr>
          <w:rFonts w:ascii="Arial" w:hAnsi="Arial"/>
          <w:b/>
          <w:sz w:val="32"/>
        </w:rPr>
      </w:pPr>
      <w:r>
        <w:rPr>
          <w:rFonts w:ascii="Arial" w:hAnsi="Arial"/>
          <w:b/>
          <w:sz w:val="32"/>
        </w:rPr>
        <w:t>VENTE</w:t>
      </w:r>
    </w:p>
    <w:p w:rsidR="00B63310" w:rsidRDefault="00B63310" w:rsidP="00C33B5E">
      <w:pPr>
        <w:pStyle w:val="Corpsdetexte2"/>
        <w:spacing w:line="240" w:lineRule="auto"/>
        <w:rPr>
          <w:rFonts w:ascii="Arial" w:hAnsi="Arial"/>
          <w:sz w:val="20"/>
        </w:rPr>
      </w:pPr>
      <w:r>
        <w:t>Les indicateurs présentés ci-dessous permettent au professeur (ou au formateur) de vente de tracer le profil du candidat lors de l’entretien.</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230"/>
        <w:gridCol w:w="1320"/>
      </w:tblGrid>
      <w:tr w:rsidR="00B63310" w:rsidTr="00BE63BF">
        <w:tc>
          <w:tcPr>
            <w:tcW w:w="8230" w:type="dxa"/>
            <w:tcBorders>
              <w:top w:val="single" w:sz="12" w:space="0" w:color="auto"/>
              <w:left w:val="single" w:sz="12" w:space="0" w:color="auto"/>
              <w:bottom w:val="single" w:sz="12" w:space="0" w:color="auto"/>
            </w:tcBorders>
          </w:tcPr>
          <w:p w:rsidR="00B63310" w:rsidRDefault="00B63310" w:rsidP="00C33B5E">
            <w:pPr>
              <w:pStyle w:val="Titre6"/>
              <w:spacing w:before="0" w:after="40"/>
            </w:pPr>
            <w:r>
              <w:t>INDICATEURS D’ÉVALUATION</w:t>
            </w:r>
          </w:p>
        </w:tc>
        <w:tc>
          <w:tcPr>
            <w:tcW w:w="1320" w:type="dxa"/>
            <w:tcBorders>
              <w:top w:val="single" w:sz="12" w:space="0" w:color="auto"/>
              <w:bottom w:val="single" w:sz="12" w:space="0" w:color="auto"/>
              <w:right w:val="single" w:sz="12" w:space="0" w:color="auto"/>
            </w:tcBorders>
          </w:tcPr>
          <w:p w:rsidR="00B63310" w:rsidRPr="00BE63BF" w:rsidRDefault="00B63310">
            <w:pPr>
              <w:spacing w:before="40" w:after="40"/>
              <w:jc w:val="center"/>
              <w:rPr>
                <w:b/>
              </w:rPr>
            </w:pPr>
            <w:r w:rsidRPr="00BE63BF">
              <w:rPr>
                <w:b/>
                <w:sz w:val="22"/>
                <w:szCs w:val="22"/>
              </w:rPr>
              <w:t>Évaluation</w:t>
            </w:r>
          </w:p>
        </w:tc>
      </w:tr>
      <w:tr w:rsidR="00B63310" w:rsidTr="00BE63BF">
        <w:tc>
          <w:tcPr>
            <w:tcW w:w="8230" w:type="dxa"/>
            <w:tcBorders>
              <w:top w:val="nil"/>
              <w:left w:val="single" w:sz="12" w:space="0" w:color="auto"/>
              <w:bottom w:val="nil"/>
            </w:tcBorders>
          </w:tcPr>
          <w:p w:rsidR="00B63310" w:rsidRPr="009318A5" w:rsidRDefault="00B63310">
            <w:pPr>
              <w:pStyle w:val="Titre5"/>
              <w:rPr>
                <w:rFonts w:ascii="Arial" w:hAnsi="Arial" w:cs="Arial"/>
                <w:b/>
                <w:color w:val="auto"/>
              </w:rPr>
            </w:pPr>
            <w:r w:rsidRPr="009318A5">
              <w:rPr>
                <w:rFonts w:ascii="Arial" w:hAnsi="Arial" w:cs="Arial"/>
                <w:b/>
                <w:color w:val="auto"/>
              </w:rPr>
              <w:t>Construction des arguments utilisés</w:t>
            </w:r>
          </w:p>
          <w:p w:rsidR="00B63310" w:rsidRDefault="00B63310" w:rsidP="00F14FAE">
            <w:pPr>
              <w:numPr>
                <w:ilvl w:val="0"/>
                <w:numId w:val="28"/>
              </w:numPr>
              <w:ind w:left="1068"/>
              <w:rPr>
                <w:rFonts w:ascii="Arial" w:hAnsi="Arial"/>
                <w:sz w:val="18"/>
              </w:rPr>
            </w:pPr>
            <w:r>
              <w:rPr>
                <w:rFonts w:ascii="Arial" w:hAnsi="Arial"/>
                <w:sz w:val="18"/>
              </w:rPr>
              <w:t>Description simple du produit (aucun avantage)</w:t>
            </w:r>
          </w:p>
        </w:tc>
        <w:tc>
          <w:tcPr>
            <w:tcW w:w="1320" w:type="dxa"/>
            <w:tcBorders>
              <w:top w:val="nil"/>
              <w:bottom w:val="nil"/>
              <w:right w:val="single" w:sz="12" w:space="0" w:color="auto"/>
            </w:tcBorders>
          </w:tcPr>
          <w:p w:rsidR="00B63310" w:rsidRDefault="00B63310">
            <w:pPr>
              <w:jc w:val="center"/>
              <w:rPr>
                <w:rFonts w:ascii="Arial" w:hAnsi="Arial"/>
                <w:sz w:val="18"/>
              </w:rPr>
            </w:pPr>
          </w:p>
          <w:p w:rsidR="00B63310" w:rsidRDefault="00B63310">
            <w:pPr>
              <w:jc w:val="center"/>
              <w:rPr>
                <w:rFonts w:ascii="Arial" w:hAnsi="Arial"/>
                <w:sz w:val="18"/>
              </w:rPr>
            </w:pPr>
          </w:p>
          <w:p w:rsidR="00B63310" w:rsidRDefault="00B63310">
            <w:pPr>
              <w:jc w:val="center"/>
              <w:rPr>
                <w:rFonts w:ascii="Arial" w:hAnsi="Arial"/>
                <w:sz w:val="18"/>
              </w:rPr>
            </w:pPr>
            <w:r>
              <w:rPr>
                <w:rFonts w:ascii="Arial" w:hAnsi="Arial"/>
                <w:sz w:val="18"/>
              </w:rPr>
              <w:t>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Traduction superficielle des caractéristiques en avantages</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Avantages « client » cités mais insuffisamment développés</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S</w:t>
            </w:r>
          </w:p>
        </w:tc>
      </w:tr>
      <w:tr w:rsidR="00B63310" w:rsidTr="00BE63BF">
        <w:tc>
          <w:tcPr>
            <w:tcW w:w="8230" w:type="dxa"/>
            <w:tcBorders>
              <w:top w:val="nil"/>
              <w:left w:val="single" w:sz="12" w:space="0" w:color="auto"/>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Avantages « client » clairs, développés et justifiés</w:t>
            </w:r>
          </w:p>
        </w:tc>
        <w:tc>
          <w:tcPr>
            <w:tcW w:w="1320" w:type="dxa"/>
            <w:tcBorders>
              <w:top w:val="nil"/>
              <w:right w:val="single" w:sz="12" w:space="0" w:color="auto"/>
            </w:tcBorders>
          </w:tcPr>
          <w:p w:rsidR="00B63310" w:rsidRDefault="00B63310">
            <w:pPr>
              <w:jc w:val="center"/>
              <w:rPr>
                <w:rFonts w:ascii="Arial" w:hAnsi="Arial"/>
                <w:sz w:val="18"/>
              </w:rPr>
            </w:pPr>
            <w:r>
              <w:rPr>
                <w:rFonts w:ascii="Arial" w:hAnsi="Arial"/>
                <w:sz w:val="18"/>
              </w:rPr>
              <w:t>TS</w:t>
            </w:r>
          </w:p>
        </w:tc>
      </w:tr>
      <w:tr w:rsidR="00B63310" w:rsidTr="00BE63BF">
        <w:tc>
          <w:tcPr>
            <w:tcW w:w="8230" w:type="dxa"/>
            <w:tcBorders>
              <w:left w:val="single" w:sz="12" w:space="0" w:color="auto"/>
              <w:bottom w:val="nil"/>
            </w:tcBorders>
          </w:tcPr>
          <w:p w:rsidR="00B63310" w:rsidRPr="009318A5" w:rsidRDefault="00B63310">
            <w:pPr>
              <w:pStyle w:val="Titre5"/>
              <w:rPr>
                <w:rFonts w:ascii="Arial" w:hAnsi="Arial" w:cs="Arial"/>
                <w:b/>
                <w:color w:val="auto"/>
              </w:rPr>
            </w:pPr>
            <w:r w:rsidRPr="009318A5">
              <w:rPr>
                <w:rFonts w:ascii="Arial" w:hAnsi="Arial" w:cs="Arial"/>
                <w:b/>
                <w:color w:val="auto"/>
              </w:rPr>
              <w:t>Adaptation des arguments au client</w:t>
            </w:r>
          </w:p>
          <w:p w:rsidR="00B63310" w:rsidRDefault="00B63310" w:rsidP="00F14FAE">
            <w:pPr>
              <w:numPr>
                <w:ilvl w:val="0"/>
                <w:numId w:val="29"/>
              </w:numPr>
              <w:ind w:left="1068"/>
              <w:rPr>
                <w:rFonts w:ascii="Arial" w:hAnsi="Arial"/>
                <w:sz w:val="18"/>
              </w:rPr>
            </w:pPr>
            <w:r>
              <w:rPr>
                <w:rFonts w:ascii="Arial" w:hAnsi="Arial"/>
                <w:sz w:val="18"/>
              </w:rPr>
              <w:t>Aucun argument utilisé</w:t>
            </w:r>
          </w:p>
        </w:tc>
        <w:tc>
          <w:tcPr>
            <w:tcW w:w="1320" w:type="dxa"/>
            <w:tcBorders>
              <w:bottom w:val="nil"/>
              <w:right w:val="single" w:sz="12" w:space="0" w:color="auto"/>
            </w:tcBorders>
          </w:tcPr>
          <w:p w:rsidR="00B63310" w:rsidRDefault="00B63310">
            <w:pPr>
              <w:jc w:val="center"/>
              <w:rPr>
                <w:rFonts w:ascii="Arial" w:hAnsi="Arial"/>
                <w:sz w:val="18"/>
              </w:rPr>
            </w:pPr>
          </w:p>
          <w:p w:rsidR="00B63310" w:rsidRDefault="00B63310">
            <w:pPr>
              <w:jc w:val="center"/>
              <w:rPr>
                <w:rFonts w:ascii="Arial" w:hAnsi="Arial"/>
                <w:sz w:val="18"/>
              </w:rPr>
            </w:pPr>
          </w:p>
          <w:p w:rsidR="00B63310" w:rsidRDefault="00B63310">
            <w:pPr>
              <w:jc w:val="center"/>
              <w:rPr>
                <w:rFonts w:ascii="Arial" w:hAnsi="Arial"/>
                <w:sz w:val="18"/>
              </w:rPr>
            </w:pPr>
            <w:r>
              <w:rPr>
                <w:rFonts w:ascii="Arial" w:hAnsi="Arial"/>
                <w:sz w:val="18"/>
              </w:rPr>
              <w:t>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Arguments inadaptés en totalité aux besoins du client</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Arguments partiellement adaptés</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S</w:t>
            </w:r>
          </w:p>
        </w:tc>
      </w:tr>
      <w:tr w:rsidR="00B63310" w:rsidTr="00BE63BF">
        <w:tc>
          <w:tcPr>
            <w:tcW w:w="8230" w:type="dxa"/>
            <w:tcBorders>
              <w:top w:val="nil"/>
              <w:left w:val="single" w:sz="12" w:space="0" w:color="auto"/>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Argumentation en adéquation avec les besoins identifiés</w:t>
            </w:r>
          </w:p>
        </w:tc>
        <w:tc>
          <w:tcPr>
            <w:tcW w:w="1320" w:type="dxa"/>
            <w:tcBorders>
              <w:top w:val="nil"/>
              <w:right w:val="single" w:sz="12" w:space="0" w:color="auto"/>
            </w:tcBorders>
          </w:tcPr>
          <w:p w:rsidR="00B63310" w:rsidRDefault="00B63310">
            <w:pPr>
              <w:jc w:val="center"/>
              <w:rPr>
                <w:rFonts w:ascii="Arial" w:hAnsi="Arial"/>
                <w:sz w:val="18"/>
              </w:rPr>
            </w:pPr>
            <w:r>
              <w:rPr>
                <w:rFonts w:ascii="Arial" w:hAnsi="Arial"/>
                <w:sz w:val="18"/>
              </w:rPr>
              <w:t>TS</w:t>
            </w:r>
          </w:p>
        </w:tc>
      </w:tr>
      <w:tr w:rsidR="00B63310" w:rsidTr="00BE63BF">
        <w:tc>
          <w:tcPr>
            <w:tcW w:w="8230" w:type="dxa"/>
            <w:tcBorders>
              <w:left w:val="single" w:sz="12" w:space="0" w:color="auto"/>
              <w:bottom w:val="nil"/>
            </w:tcBorders>
          </w:tcPr>
          <w:p w:rsidR="00B63310" w:rsidRPr="009318A5" w:rsidRDefault="00B63310">
            <w:pPr>
              <w:pStyle w:val="Titre5"/>
              <w:rPr>
                <w:rFonts w:ascii="Arial" w:hAnsi="Arial" w:cs="Arial"/>
                <w:b/>
                <w:color w:val="auto"/>
              </w:rPr>
            </w:pPr>
            <w:r w:rsidRPr="009318A5">
              <w:rPr>
                <w:rFonts w:ascii="Arial" w:hAnsi="Arial" w:cs="Arial"/>
                <w:b/>
                <w:color w:val="auto"/>
              </w:rPr>
              <w:t>Pertinence des arguments exposés</w:t>
            </w:r>
          </w:p>
          <w:p w:rsidR="00B63310" w:rsidRDefault="00B63310" w:rsidP="00F14FAE">
            <w:pPr>
              <w:numPr>
                <w:ilvl w:val="0"/>
                <w:numId w:val="30"/>
              </w:numPr>
              <w:ind w:left="1068"/>
              <w:rPr>
                <w:rFonts w:ascii="Arial" w:hAnsi="Arial"/>
                <w:sz w:val="18"/>
              </w:rPr>
            </w:pPr>
            <w:r>
              <w:rPr>
                <w:rFonts w:ascii="Arial" w:hAnsi="Arial"/>
                <w:sz w:val="18"/>
              </w:rPr>
              <w:t>Aucun argument pertinent</w:t>
            </w:r>
          </w:p>
        </w:tc>
        <w:tc>
          <w:tcPr>
            <w:tcW w:w="1320" w:type="dxa"/>
            <w:tcBorders>
              <w:bottom w:val="nil"/>
              <w:right w:val="single" w:sz="12" w:space="0" w:color="auto"/>
            </w:tcBorders>
          </w:tcPr>
          <w:p w:rsidR="00B63310" w:rsidRDefault="00B63310">
            <w:pPr>
              <w:jc w:val="center"/>
              <w:rPr>
                <w:rFonts w:ascii="Arial" w:hAnsi="Arial"/>
                <w:sz w:val="18"/>
              </w:rPr>
            </w:pPr>
          </w:p>
          <w:p w:rsidR="00B63310" w:rsidRDefault="00B63310">
            <w:pPr>
              <w:jc w:val="center"/>
              <w:rPr>
                <w:rFonts w:ascii="Arial" w:hAnsi="Arial"/>
                <w:sz w:val="18"/>
              </w:rPr>
            </w:pPr>
          </w:p>
          <w:p w:rsidR="00B63310" w:rsidRDefault="00B63310">
            <w:pPr>
              <w:jc w:val="center"/>
              <w:rPr>
                <w:rFonts w:ascii="Arial" w:hAnsi="Arial"/>
                <w:sz w:val="18"/>
              </w:rPr>
            </w:pPr>
            <w:r>
              <w:rPr>
                <w:rFonts w:ascii="Arial" w:hAnsi="Arial"/>
                <w:sz w:val="18"/>
              </w:rPr>
              <w:t>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Mise en avant d’arguments secondaires en majorité</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I</w:t>
            </w:r>
          </w:p>
        </w:tc>
      </w:tr>
      <w:tr w:rsidR="00B63310" w:rsidTr="00BE63BF">
        <w:tc>
          <w:tcPr>
            <w:tcW w:w="8230" w:type="dxa"/>
            <w:tcBorders>
              <w:top w:val="nil"/>
              <w:left w:val="single" w:sz="12" w:space="0" w:color="auto"/>
              <w:bottom w:val="nil"/>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Association d’arguments secondaires et pertinents</w:t>
            </w:r>
          </w:p>
        </w:tc>
        <w:tc>
          <w:tcPr>
            <w:tcW w:w="1320" w:type="dxa"/>
            <w:tcBorders>
              <w:top w:val="nil"/>
              <w:bottom w:val="nil"/>
              <w:right w:val="single" w:sz="12" w:space="0" w:color="auto"/>
            </w:tcBorders>
          </w:tcPr>
          <w:p w:rsidR="00B63310" w:rsidRDefault="00B63310">
            <w:pPr>
              <w:jc w:val="center"/>
              <w:rPr>
                <w:rFonts w:ascii="Arial" w:hAnsi="Arial"/>
                <w:sz w:val="18"/>
              </w:rPr>
            </w:pPr>
            <w:r>
              <w:rPr>
                <w:rFonts w:ascii="Arial" w:hAnsi="Arial"/>
                <w:sz w:val="18"/>
              </w:rPr>
              <w:t>S</w:t>
            </w:r>
          </w:p>
        </w:tc>
      </w:tr>
      <w:tr w:rsidR="00B63310" w:rsidTr="00BE63BF">
        <w:tc>
          <w:tcPr>
            <w:tcW w:w="8230" w:type="dxa"/>
            <w:tcBorders>
              <w:top w:val="nil"/>
              <w:left w:val="single" w:sz="12" w:space="0" w:color="auto"/>
              <w:bottom w:val="single" w:sz="12" w:space="0" w:color="auto"/>
            </w:tcBorders>
          </w:tcPr>
          <w:p w:rsidR="00B63310" w:rsidRDefault="00B63310" w:rsidP="00F14FAE">
            <w:pPr>
              <w:numPr>
                <w:ilvl w:val="0"/>
                <w:numId w:val="26"/>
              </w:numPr>
              <w:tabs>
                <w:tab w:val="clear" w:pos="360"/>
                <w:tab w:val="num" w:pos="1068"/>
              </w:tabs>
              <w:ind w:left="1068"/>
              <w:rPr>
                <w:rFonts w:ascii="Arial" w:hAnsi="Arial"/>
                <w:sz w:val="18"/>
              </w:rPr>
            </w:pPr>
            <w:r>
              <w:rPr>
                <w:rFonts w:ascii="Arial" w:hAnsi="Arial"/>
                <w:sz w:val="18"/>
              </w:rPr>
              <w:t>Utilisation d’arguments majeurs et déterminants du produit</w:t>
            </w:r>
          </w:p>
        </w:tc>
        <w:tc>
          <w:tcPr>
            <w:tcW w:w="1320" w:type="dxa"/>
            <w:tcBorders>
              <w:top w:val="nil"/>
              <w:bottom w:val="single" w:sz="12" w:space="0" w:color="auto"/>
              <w:right w:val="single" w:sz="12" w:space="0" w:color="auto"/>
            </w:tcBorders>
          </w:tcPr>
          <w:p w:rsidR="00B63310" w:rsidRDefault="00B63310">
            <w:pPr>
              <w:jc w:val="center"/>
              <w:rPr>
                <w:rFonts w:ascii="Arial" w:hAnsi="Arial"/>
                <w:sz w:val="18"/>
              </w:rPr>
            </w:pPr>
            <w:r>
              <w:rPr>
                <w:rFonts w:ascii="Arial" w:hAnsi="Arial"/>
                <w:sz w:val="18"/>
              </w:rPr>
              <w:t>TS</w:t>
            </w:r>
          </w:p>
        </w:tc>
      </w:tr>
    </w:tbl>
    <w:p w:rsidR="00B63310" w:rsidRDefault="00B63310">
      <w:pPr>
        <w:spacing w:after="200" w:line="276" w:lineRule="auto"/>
      </w:pPr>
      <w:r>
        <w:br w:type="page"/>
      </w:r>
    </w:p>
    <w:p w:rsidR="00B63310" w:rsidRPr="00B91DA0" w:rsidRDefault="00B63310" w:rsidP="00D847D2">
      <w:pPr>
        <w:pStyle w:val="TitrePARTIE"/>
        <w:rPr>
          <w:shd w:val="pct25" w:color="auto" w:fill="auto"/>
        </w:rPr>
      </w:pPr>
      <w:r>
        <w:lastRenderedPageBreak/>
        <w:t>EP1 S1 - Trame d</w:t>
      </w:r>
      <w:r w:rsidRPr="00B91DA0">
        <w:t xml:space="preserve">es Fiches </w:t>
      </w:r>
      <w:r w:rsidRPr="00D847D2">
        <w:t xml:space="preserve"> </w:t>
      </w:r>
      <w:r>
        <w:t>Produits</w:t>
      </w:r>
    </w:p>
    <w:p w:rsidR="00B63310" w:rsidRDefault="00B63310" w:rsidP="00BC0DD0">
      <w:pPr>
        <w:pStyle w:val="Chapitre"/>
        <w:rPr>
          <w:rFonts w:ascii="Times New Roman" w:hAnsi="Times New Roman"/>
        </w:rPr>
      </w:pPr>
      <w:bookmarkStart w:id="1" w:name="_Toc191107227"/>
      <w:bookmarkStart w:id="2" w:name="_Toc191107715"/>
    </w:p>
    <w:p w:rsidR="00B63310" w:rsidRPr="00D847D2" w:rsidRDefault="00B63310" w:rsidP="00D847D2"/>
    <w:p w:rsidR="00B63310" w:rsidRDefault="00B63310" w:rsidP="003870B7">
      <w:r>
        <w:t>Chaque fiche ne doit pas dépasser 2 pages + éventuellement un visuel.</w:t>
      </w:r>
    </w:p>
    <w:p w:rsidR="00B63310" w:rsidRDefault="00B63310" w:rsidP="003870B7"/>
    <w:p w:rsidR="00B63310" w:rsidRDefault="00B63310" w:rsidP="00BE63BF">
      <w:pPr>
        <w:jc w:val="both"/>
      </w:pPr>
      <w:r>
        <w:t>Les fiches sont corrigées une seule fois avant d’être évaluées à l'écrit : Le professeur propose des améliorations, corrige l'orthographe et remet à l'élève la fiche pour correction. La fiche doit rester un travail d'élève.</w:t>
      </w:r>
    </w:p>
    <w:p w:rsidR="00B63310" w:rsidRDefault="00B63310" w:rsidP="00BE63BF">
      <w:pPr>
        <w:jc w:val="both"/>
      </w:pPr>
    </w:p>
    <w:p w:rsidR="00B63310" w:rsidRDefault="00B63310" w:rsidP="00BE63BF">
      <w:pPr>
        <w:jc w:val="both"/>
      </w:pPr>
      <w:r>
        <w:t xml:space="preserve">Il est recommandé de commencer la rédaction de fiches produit dès la deuxième PMFP de la première année. </w:t>
      </w:r>
    </w:p>
    <w:p w:rsidR="00B63310" w:rsidRDefault="00B63310" w:rsidP="00BE63BF">
      <w:pPr>
        <w:jc w:val="both"/>
      </w:pPr>
    </w:p>
    <w:p w:rsidR="00B63310" w:rsidRDefault="00B63310" w:rsidP="00BE63BF">
      <w:pPr>
        <w:jc w:val="both"/>
      </w:pPr>
      <w:r>
        <w:t xml:space="preserve">Le contenu des fiches doit-être adapté au produit. </w:t>
      </w:r>
    </w:p>
    <w:p w:rsidR="00B63310" w:rsidRDefault="00B63310" w:rsidP="00BE63BF">
      <w:pPr>
        <w:jc w:val="both"/>
      </w:pPr>
    </w:p>
    <w:p w:rsidR="00B63310" w:rsidRPr="003870B7" w:rsidRDefault="00B63310" w:rsidP="00BE63BF">
      <w:pPr>
        <w:jc w:val="both"/>
      </w:pPr>
      <w:r>
        <w:t>Les produits doivent être de familles différentes et présents dans l'assortiment du magasin.</w:t>
      </w:r>
    </w:p>
    <w:p w:rsidR="00B63310" w:rsidRDefault="00B63310">
      <w:pPr>
        <w:spacing w:after="200" w:line="276" w:lineRule="auto"/>
      </w:pPr>
      <w:r>
        <w:br w:type="page"/>
      </w:r>
    </w:p>
    <w:p w:rsidR="00B63310" w:rsidRDefault="00B63310" w:rsidP="003870B7">
      <w:pPr>
        <w:pStyle w:val="Titre"/>
      </w:pPr>
      <w:r>
        <w:lastRenderedPageBreak/>
        <w:t>CAP Employé de Vente Option B</w:t>
      </w:r>
    </w:p>
    <w:p w:rsidR="00B63310" w:rsidRDefault="00B63310" w:rsidP="003870B7">
      <w:pPr>
        <w:pStyle w:val="Titre"/>
      </w:pPr>
      <w:r>
        <w:t>(INDIQUEZ VOTRE NOM ET PRENOM)</w:t>
      </w:r>
    </w:p>
    <w:p w:rsidR="00B63310" w:rsidRDefault="00B63310" w:rsidP="003870B7">
      <w:pPr>
        <w:pStyle w:val="Titre"/>
      </w:pPr>
    </w:p>
    <w:p w:rsidR="00B63310" w:rsidRDefault="00B63310" w:rsidP="003870B7">
      <w:pPr>
        <w:pStyle w:val="Titre"/>
      </w:pPr>
    </w:p>
    <w:p w:rsidR="00B63310" w:rsidRDefault="00B63310" w:rsidP="003870B7">
      <w:pPr>
        <w:pStyle w:val="Titre"/>
      </w:pPr>
      <w:r>
        <w:t>FICHE PRODUIT n°</w:t>
      </w:r>
    </w:p>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Pr>
        <w:jc w:val="center"/>
        <w:rPr>
          <w:sz w:val="28"/>
        </w:rPr>
      </w:pPr>
      <w:r>
        <w:rPr>
          <w:sz w:val="28"/>
        </w:rPr>
        <w:t>(INDIQUER LE NOM DU PRODUIT)</w:t>
      </w:r>
    </w:p>
    <w:p w:rsidR="00B63310" w:rsidRDefault="00B63310" w:rsidP="003870B7">
      <w:pPr>
        <w:jc w:val="center"/>
        <w:rPr>
          <w:sz w:val="28"/>
        </w:rPr>
      </w:pPr>
    </w:p>
    <w:p w:rsidR="00B63310" w:rsidRDefault="00B63310" w:rsidP="003870B7"/>
    <w:p w:rsidR="00B63310" w:rsidRDefault="00BE3EB3" w:rsidP="003870B7">
      <w:r>
        <w:rPr>
          <w:noProof/>
        </w:rPr>
        <w:pict>
          <v:shape id="_x0000_s1036" type="#_x0000_t202" style="position:absolute;margin-left:-18pt;margin-top:8.4pt;width:486pt;height:414pt;z-index:251659264">
            <v:textbox>
              <w:txbxContent>
                <w:p w:rsidR="002F13FF" w:rsidRDefault="002F13FF" w:rsidP="003870B7">
                  <w:pPr>
                    <w:jc w:val="center"/>
                  </w:pPr>
                </w:p>
                <w:p w:rsidR="002F13FF" w:rsidRDefault="002F13FF" w:rsidP="003870B7">
                  <w:pPr>
                    <w:jc w:val="center"/>
                  </w:pPr>
                </w:p>
                <w:p w:rsidR="002F13FF" w:rsidRDefault="002F13FF" w:rsidP="003870B7">
                  <w:pPr>
                    <w:jc w:val="center"/>
                  </w:pPr>
                </w:p>
                <w:p w:rsidR="002F13FF" w:rsidRDefault="002F13FF" w:rsidP="003870B7">
                  <w:pPr>
                    <w:jc w:val="center"/>
                  </w:pPr>
                </w:p>
                <w:p w:rsidR="002F13FF" w:rsidRDefault="002F13FF" w:rsidP="003870B7">
                  <w:pPr>
                    <w:jc w:val="center"/>
                  </w:pPr>
                </w:p>
                <w:p w:rsidR="002F13FF" w:rsidRDefault="002F13FF" w:rsidP="003870B7">
                  <w:pPr>
                    <w:jc w:val="center"/>
                  </w:pPr>
                </w:p>
                <w:p w:rsidR="002F13FF" w:rsidRDefault="002F13FF" w:rsidP="003870B7">
                  <w:pPr>
                    <w:jc w:val="center"/>
                  </w:pPr>
                </w:p>
                <w:p w:rsidR="002F13FF" w:rsidRDefault="002F13FF" w:rsidP="003870B7">
                  <w:pPr>
                    <w:jc w:val="center"/>
                  </w:pPr>
                </w:p>
                <w:p w:rsidR="002F13FF" w:rsidRDefault="002F13FF" w:rsidP="003870B7">
                  <w:pPr>
                    <w:jc w:val="center"/>
                  </w:pPr>
                </w:p>
                <w:p w:rsidR="002F13FF" w:rsidRDefault="002F13FF" w:rsidP="003870B7">
                  <w:pPr>
                    <w:jc w:val="center"/>
                  </w:pPr>
                </w:p>
                <w:p w:rsidR="002F13FF" w:rsidRDefault="002F13FF" w:rsidP="003870B7">
                  <w:pPr>
                    <w:jc w:val="center"/>
                    <w:rPr>
                      <w:sz w:val="40"/>
                    </w:rPr>
                  </w:pPr>
                  <w:r>
                    <w:rPr>
                      <w:sz w:val="40"/>
                    </w:rPr>
                    <w:t>Insérer une</w:t>
                  </w:r>
                </w:p>
                <w:p w:rsidR="002F13FF" w:rsidRPr="003870B7" w:rsidRDefault="002F13FF" w:rsidP="003870B7">
                  <w:pPr>
                    <w:pStyle w:val="Titre1"/>
                    <w:jc w:val="center"/>
                    <w:rPr>
                      <w:b w:val="0"/>
                      <w:color w:val="auto"/>
                      <w:sz w:val="40"/>
                    </w:rPr>
                  </w:pPr>
                  <w:r w:rsidRPr="003870B7">
                    <w:rPr>
                      <w:b w:val="0"/>
                      <w:color w:val="auto"/>
                    </w:rPr>
                    <w:t>Image du produit</w:t>
                  </w:r>
                </w:p>
                <w:p w:rsidR="002F13FF" w:rsidRDefault="002F13FF" w:rsidP="003870B7">
                  <w:pPr>
                    <w:jc w:val="center"/>
                  </w:pPr>
                </w:p>
              </w:txbxContent>
            </v:textbox>
          </v:shape>
        </w:pict>
      </w:r>
    </w:p>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p w:rsidR="00B63310" w:rsidRDefault="00B63310" w:rsidP="003870B7">
      <w:r>
        <w:br w:type="page"/>
      </w:r>
    </w:p>
    <w:tbl>
      <w:tblPr>
        <w:tblW w:w="9210" w:type="dxa"/>
        <w:tblBorders>
          <w:insideH w:val="single" w:sz="6" w:space="0" w:color="auto"/>
          <w:insideV w:val="single" w:sz="6" w:space="0" w:color="auto"/>
        </w:tblBorders>
        <w:tblLayout w:type="fixed"/>
        <w:tblCellMar>
          <w:left w:w="70" w:type="dxa"/>
          <w:right w:w="70" w:type="dxa"/>
        </w:tblCellMar>
        <w:tblLook w:val="00A0"/>
      </w:tblPr>
      <w:tblGrid>
        <w:gridCol w:w="9210"/>
      </w:tblGrid>
      <w:tr w:rsidR="00B63310" w:rsidTr="00BE63BF">
        <w:tc>
          <w:tcPr>
            <w:tcW w:w="9212" w:type="dxa"/>
            <w:tcBorders>
              <w:top w:val="single" w:sz="4" w:space="0" w:color="auto"/>
              <w:left w:val="single" w:sz="4" w:space="0" w:color="auto"/>
              <w:bottom w:val="single" w:sz="4" w:space="0" w:color="auto"/>
              <w:right w:val="single" w:sz="4" w:space="0" w:color="auto"/>
            </w:tcBorders>
          </w:tcPr>
          <w:p w:rsidR="00B63310" w:rsidRDefault="00B63310">
            <w:pPr>
              <w:jc w:val="center"/>
              <w:rPr>
                <w:b/>
                <w:sz w:val="28"/>
              </w:rPr>
            </w:pPr>
            <w:r>
              <w:rPr>
                <w:b/>
                <w:sz w:val="28"/>
              </w:rPr>
              <w:lastRenderedPageBreak/>
              <w:t>IDENTIFICATION DU PRODUIT</w:t>
            </w:r>
          </w:p>
        </w:tc>
      </w:tr>
      <w:tr w:rsidR="00B63310" w:rsidTr="00BE63BF">
        <w:trPr>
          <w:trHeight w:val="3916"/>
        </w:trPr>
        <w:tc>
          <w:tcPr>
            <w:tcW w:w="9212" w:type="dxa"/>
            <w:tcBorders>
              <w:top w:val="single" w:sz="4" w:space="0" w:color="auto"/>
              <w:left w:val="single" w:sz="6" w:space="0" w:color="auto"/>
              <w:right w:val="single" w:sz="6" w:space="0" w:color="auto"/>
            </w:tcBorders>
          </w:tcPr>
          <w:p w:rsidR="00B63310" w:rsidRDefault="00B63310">
            <w:pPr>
              <w:rPr>
                <w:u w:val="single"/>
              </w:rPr>
            </w:pPr>
            <w:r>
              <w:rPr>
                <w:u w:val="single"/>
              </w:rPr>
              <w:t>Identification</w:t>
            </w:r>
          </w:p>
          <w:p w:rsidR="00B63310" w:rsidRDefault="00B63310"/>
          <w:p w:rsidR="00B63310" w:rsidRDefault="00B63310">
            <w:pPr>
              <w:spacing w:line="360" w:lineRule="auto"/>
            </w:pPr>
            <w:r>
              <w:t xml:space="preserve">- Désignation : </w:t>
            </w:r>
          </w:p>
          <w:p w:rsidR="00B63310" w:rsidRDefault="00B63310">
            <w:pPr>
              <w:spacing w:line="360" w:lineRule="auto"/>
            </w:pPr>
            <w:r>
              <w:t xml:space="preserve">- Famille de produits : </w:t>
            </w:r>
          </w:p>
          <w:p w:rsidR="00B63310" w:rsidRDefault="00B63310">
            <w:pPr>
              <w:spacing w:line="360" w:lineRule="auto"/>
            </w:pPr>
            <w:r>
              <w:t>- Marque :</w:t>
            </w:r>
          </w:p>
          <w:p w:rsidR="00B63310" w:rsidRDefault="00B63310">
            <w:pPr>
              <w:spacing w:line="360" w:lineRule="auto"/>
            </w:pPr>
            <w:r>
              <w:t>- Modèle et/ou  référence :</w:t>
            </w:r>
          </w:p>
          <w:p w:rsidR="00B63310" w:rsidRDefault="00B63310">
            <w:pPr>
              <w:spacing w:line="360" w:lineRule="auto"/>
            </w:pPr>
            <w:r>
              <w:t>- Canal de distribution :</w:t>
            </w:r>
          </w:p>
          <w:p w:rsidR="00B63310" w:rsidRDefault="00B63310">
            <w:pPr>
              <w:rPr>
                <w:u w:val="single"/>
              </w:rPr>
            </w:pPr>
            <w:r>
              <w:rPr>
                <w:u w:val="single"/>
              </w:rPr>
              <w:t>Environnement</w:t>
            </w:r>
          </w:p>
          <w:p w:rsidR="00B63310" w:rsidRDefault="00B63310">
            <w:pPr>
              <w:rPr>
                <w:u w:val="single"/>
              </w:rPr>
            </w:pPr>
          </w:p>
          <w:p w:rsidR="00B63310" w:rsidRDefault="00B63310">
            <w:pPr>
              <w:spacing w:line="360" w:lineRule="auto"/>
            </w:pPr>
            <w:r>
              <w:t>- Profil de la clientèle :</w:t>
            </w:r>
          </w:p>
          <w:p w:rsidR="00B63310" w:rsidRDefault="00B63310">
            <w:pPr>
              <w:spacing w:line="360" w:lineRule="auto"/>
            </w:pPr>
          </w:p>
        </w:tc>
      </w:tr>
    </w:tbl>
    <w:p w:rsidR="00B63310" w:rsidRDefault="00B63310" w:rsidP="003870B7"/>
    <w:tbl>
      <w:tblPr>
        <w:tblW w:w="0" w:type="auto"/>
        <w:tblBorders>
          <w:insideH w:val="single" w:sz="6" w:space="0" w:color="auto"/>
          <w:insideV w:val="single" w:sz="6" w:space="0" w:color="auto"/>
        </w:tblBorders>
        <w:tblLayout w:type="fixed"/>
        <w:tblCellMar>
          <w:left w:w="70" w:type="dxa"/>
          <w:right w:w="70" w:type="dxa"/>
        </w:tblCellMar>
        <w:tblLook w:val="00A0"/>
      </w:tblPr>
      <w:tblGrid>
        <w:gridCol w:w="3614"/>
        <w:gridCol w:w="2798"/>
        <w:gridCol w:w="2798"/>
      </w:tblGrid>
      <w:tr w:rsidR="00B63310" w:rsidTr="003870B7">
        <w:tc>
          <w:tcPr>
            <w:tcW w:w="9210" w:type="dxa"/>
            <w:gridSpan w:val="3"/>
            <w:tcBorders>
              <w:left w:val="single" w:sz="6" w:space="0" w:color="auto"/>
              <w:right w:val="single" w:sz="6" w:space="0" w:color="auto"/>
            </w:tcBorders>
          </w:tcPr>
          <w:p w:rsidR="00B63310" w:rsidRDefault="00B63310">
            <w:pPr>
              <w:jc w:val="center"/>
              <w:rPr>
                <w:sz w:val="28"/>
              </w:rPr>
            </w:pPr>
            <w:r>
              <w:br w:type="page"/>
            </w:r>
          </w:p>
          <w:p w:rsidR="00B63310" w:rsidRDefault="00B63310">
            <w:pPr>
              <w:jc w:val="center"/>
              <w:rPr>
                <w:b/>
                <w:bCs/>
                <w:sz w:val="28"/>
              </w:rPr>
            </w:pPr>
            <w:r>
              <w:rPr>
                <w:b/>
                <w:bCs/>
                <w:sz w:val="28"/>
              </w:rPr>
              <w:t>CARACTERISTIQUES DU PRODUIT</w:t>
            </w:r>
          </w:p>
          <w:p w:rsidR="00B63310" w:rsidRDefault="00B63310">
            <w:pPr>
              <w:jc w:val="center"/>
              <w:rPr>
                <w:sz w:val="28"/>
              </w:rPr>
            </w:pPr>
          </w:p>
        </w:tc>
      </w:tr>
      <w:tr w:rsidR="00B63310" w:rsidTr="003870B7">
        <w:trPr>
          <w:trHeight w:val="5190"/>
        </w:trPr>
        <w:tc>
          <w:tcPr>
            <w:tcW w:w="3614" w:type="dxa"/>
            <w:tcBorders>
              <w:left w:val="single" w:sz="6" w:space="0" w:color="auto"/>
              <w:bottom w:val="single" w:sz="4" w:space="0" w:color="auto"/>
            </w:tcBorders>
          </w:tcPr>
          <w:p w:rsidR="00B63310" w:rsidRDefault="00B63310" w:rsidP="00BE63BF">
            <w:pPr>
              <w:jc w:val="center"/>
            </w:pPr>
            <w:r>
              <w:rPr>
                <w:b/>
              </w:rPr>
              <w:t>Caractéristiques techniques</w:t>
            </w:r>
          </w:p>
          <w:p w:rsidR="00B63310" w:rsidRDefault="00B63310">
            <w:pPr>
              <w:spacing w:line="360" w:lineRule="auto"/>
            </w:pPr>
            <w:r>
              <w:t>- Description :</w:t>
            </w:r>
          </w:p>
          <w:p w:rsidR="00B63310" w:rsidRDefault="00B63310">
            <w:pPr>
              <w:spacing w:line="360" w:lineRule="auto"/>
            </w:pPr>
            <w:r>
              <w:t>- Matières :</w:t>
            </w:r>
          </w:p>
          <w:p w:rsidR="00B63310" w:rsidRDefault="00B63310">
            <w:pPr>
              <w:spacing w:line="360" w:lineRule="auto"/>
            </w:pPr>
            <w:r>
              <w:t>- Dimensions :</w:t>
            </w:r>
          </w:p>
          <w:p w:rsidR="00B63310" w:rsidRDefault="00B63310">
            <w:pPr>
              <w:spacing w:line="360" w:lineRule="auto"/>
            </w:pPr>
          </w:p>
          <w:p w:rsidR="00B63310" w:rsidRDefault="00B63310">
            <w:pPr>
              <w:spacing w:line="360" w:lineRule="auto"/>
            </w:pPr>
            <w:r>
              <w:t>- Poids :</w:t>
            </w:r>
          </w:p>
          <w:p w:rsidR="00B63310" w:rsidRDefault="00B63310">
            <w:pPr>
              <w:spacing w:line="360" w:lineRule="auto"/>
            </w:pPr>
          </w:p>
          <w:p w:rsidR="00B63310" w:rsidRDefault="00B63310">
            <w:pPr>
              <w:spacing w:line="360" w:lineRule="auto"/>
            </w:pPr>
            <w:r>
              <w:t>- Performances :</w:t>
            </w:r>
          </w:p>
          <w:p w:rsidR="00B63310" w:rsidRDefault="00B63310">
            <w:pPr>
              <w:spacing w:line="360" w:lineRule="auto"/>
            </w:pPr>
          </w:p>
          <w:p w:rsidR="00B63310" w:rsidRDefault="00B63310">
            <w:pPr>
              <w:spacing w:line="360" w:lineRule="auto"/>
            </w:pPr>
          </w:p>
          <w:p w:rsidR="00B63310" w:rsidRDefault="00B63310">
            <w:pPr>
              <w:spacing w:line="360" w:lineRule="auto"/>
            </w:pPr>
          </w:p>
          <w:p w:rsidR="00B63310" w:rsidRDefault="00B63310">
            <w:pPr>
              <w:spacing w:line="360" w:lineRule="auto"/>
            </w:pPr>
            <w:r>
              <w:t>- Coloris disponibles :</w:t>
            </w:r>
          </w:p>
          <w:p w:rsidR="00B63310" w:rsidRDefault="00B63310">
            <w:pPr>
              <w:spacing w:line="360" w:lineRule="auto"/>
            </w:pPr>
            <w:r>
              <w:t>- Tailles disponibles :</w:t>
            </w:r>
          </w:p>
          <w:p w:rsidR="00B63310" w:rsidRDefault="00B63310">
            <w:pPr>
              <w:spacing w:line="360" w:lineRule="auto"/>
            </w:pPr>
            <w:r>
              <w:t xml:space="preserve">- Conseil d'entretien : </w:t>
            </w:r>
          </w:p>
          <w:p w:rsidR="00B63310" w:rsidRDefault="00B63310">
            <w:pPr>
              <w:spacing w:line="360" w:lineRule="auto"/>
            </w:pPr>
            <w:r>
              <w:t>- Conseil d'utilisation :</w:t>
            </w:r>
          </w:p>
        </w:tc>
        <w:tc>
          <w:tcPr>
            <w:tcW w:w="2798" w:type="dxa"/>
            <w:tcBorders>
              <w:bottom w:val="single" w:sz="4" w:space="0" w:color="auto"/>
            </w:tcBorders>
          </w:tcPr>
          <w:p w:rsidR="00B63310" w:rsidRPr="007A5DEF" w:rsidRDefault="00B63310" w:rsidP="00BE63BF">
            <w:pPr>
              <w:pStyle w:val="Titre1"/>
              <w:spacing w:before="0"/>
              <w:jc w:val="center"/>
              <w:rPr>
                <w:rFonts w:ascii="Times New Roman" w:hAnsi="Times New Roman"/>
                <w:color w:val="auto"/>
                <w:sz w:val="24"/>
                <w:szCs w:val="24"/>
              </w:rPr>
            </w:pPr>
            <w:r w:rsidRPr="009318A5">
              <w:rPr>
                <w:bCs w:val="0"/>
                <w:color w:val="auto"/>
                <w:sz w:val="24"/>
              </w:rPr>
              <w:t>Caractéristiques</w:t>
            </w:r>
          </w:p>
          <w:p w:rsidR="00B63310" w:rsidRDefault="00B63310"/>
        </w:tc>
        <w:tc>
          <w:tcPr>
            <w:tcW w:w="2798" w:type="dxa"/>
            <w:tcBorders>
              <w:bottom w:val="single" w:sz="4" w:space="0" w:color="auto"/>
              <w:right w:val="single" w:sz="6" w:space="0" w:color="auto"/>
            </w:tcBorders>
          </w:tcPr>
          <w:p w:rsidR="00B63310" w:rsidRDefault="00B63310">
            <w:pPr>
              <w:jc w:val="center"/>
              <w:rPr>
                <w:b/>
              </w:rPr>
            </w:pPr>
            <w:r>
              <w:rPr>
                <w:b/>
              </w:rPr>
              <w:t>Avantages client</w:t>
            </w:r>
          </w:p>
        </w:tc>
      </w:tr>
      <w:tr w:rsidR="00B63310" w:rsidTr="00193EF3">
        <w:tblPrEx>
          <w:tblLook w:val="0000"/>
        </w:tblPrEx>
        <w:trPr>
          <w:trHeight w:val="4677"/>
        </w:trPr>
        <w:tc>
          <w:tcPr>
            <w:tcW w:w="3614" w:type="dxa"/>
            <w:tcBorders>
              <w:top w:val="single" w:sz="4" w:space="0" w:color="auto"/>
              <w:left w:val="single" w:sz="6" w:space="0" w:color="auto"/>
            </w:tcBorders>
          </w:tcPr>
          <w:p w:rsidR="00B63310" w:rsidRDefault="00B63310" w:rsidP="00193EF3">
            <w:pPr>
              <w:rPr>
                <w:b/>
              </w:rPr>
            </w:pPr>
            <w:r>
              <w:rPr>
                <w:b/>
              </w:rPr>
              <w:lastRenderedPageBreak/>
              <w:t>Caractéristiques commerciales</w:t>
            </w:r>
          </w:p>
          <w:p w:rsidR="00B63310" w:rsidRDefault="00B63310" w:rsidP="00193EF3">
            <w:pPr>
              <w:spacing w:line="360" w:lineRule="auto"/>
            </w:pPr>
          </w:p>
          <w:p w:rsidR="00B63310" w:rsidRDefault="00B63310" w:rsidP="00193EF3">
            <w:pPr>
              <w:spacing w:line="360" w:lineRule="auto"/>
            </w:pPr>
            <w:r>
              <w:t>- Label :</w:t>
            </w:r>
          </w:p>
          <w:p w:rsidR="00B63310" w:rsidRDefault="00B63310" w:rsidP="00193EF3">
            <w:pPr>
              <w:spacing w:line="360" w:lineRule="auto"/>
            </w:pPr>
            <w:r>
              <w:t>- Prix de vente clientèle :</w:t>
            </w:r>
          </w:p>
          <w:p w:rsidR="00B63310" w:rsidRDefault="00B63310" w:rsidP="00193EF3">
            <w:pPr>
              <w:spacing w:line="360" w:lineRule="auto"/>
            </w:pPr>
            <w:r>
              <w:t>- Publicité</w:t>
            </w:r>
          </w:p>
          <w:p w:rsidR="00B63310" w:rsidRDefault="00B63310" w:rsidP="00193EF3">
            <w:pPr>
              <w:spacing w:line="360" w:lineRule="auto"/>
            </w:pPr>
            <w:r>
              <w:t>- Garanties,  SAV et autres services</w:t>
            </w:r>
          </w:p>
          <w:p w:rsidR="00B63310" w:rsidRDefault="00B63310" w:rsidP="00193EF3">
            <w:pPr>
              <w:spacing w:line="360" w:lineRule="auto"/>
            </w:pPr>
            <w:r>
              <w:t xml:space="preserve">                      associés au produit :</w:t>
            </w:r>
          </w:p>
          <w:p w:rsidR="00B63310" w:rsidRDefault="00B63310" w:rsidP="00193EF3">
            <w:pPr>
              <w:spacing w:line="360" w:lineRule="auto"/>
            </w:pPr>
            <w:r>
              <w:t>- Ventes complémentaires :</w:t>
            </w:r>
          </w:p>
          <w:p w:rsidR="00B63310" w:rsidRDefault="00B63310" w:rsidP="00193EF3">
            <w:pPr>
              <w:spacing w:line="360" w:lineRule="auto"/>
              <w:rPr>
                <w:b/>
              </w:rPr>
            </w:pPr>
            <w:r>
              <w:t>- Articles de remplacement :</w:t>
            </w:r>
          </w:p>
        </w:tc>
        <w:tc>
          <w:tcPr>
            <w:tcW w:w="2798" w:type="dxa"/>
            <w:tcBorders>
              <w:top w:val="single" w:sz="4" w:space="0" w:color="auto"/>
            </w:tcBorders>
          </w:tcPr>
          <w:p w:rsidR="00B63310" w:rsidRPr="009318A5" w:rsidRDefault="00B63310" w:rsidP="00BE63BF">
            <w:pPr>
              <w:pStyle w:val="Titre1"/>
              <w:spacing w:before="0"/>
              <w:jc w:val="center"/>
              <w:rPr>
                <w:bCs w:val="0"/>
                <w:color w:val="auto"/>
                <w:sz w:val="24"/>
              </w:rPr>
            </w:pPr>
            <w:r w:rsidRPr="009318A5">
              <w:rPr>
                <w:bCs w:val="0"/>
                <w:color w:val="auto"/>
                <w:sz w:val="24"/>
              </w:rPr>
              <w:t>Caractéristiques</w:t>
            </w:r>
          </w:p>
        </w:tc>
        <w:tc>
          <w:tcPr>
            <w:tcW w:w="2798" w:type="dxa"/>
            <w:tcBorders>
              <w:top w:val="single" w:sz="4" w:space="0" w:color="auto"/>
              <w:right w:val="single" w:sz="6" w:space="0" w:color="auto"/>
            </w:tcBorders>
          </w:tcPr>
          <w:p w:rsidR="00B63310" w:rsidRDefault="00B63310" w:rsidP="00193EF3">
            <w:pPr>
              <w:jc w:val="center"/>
              <w:rPr>
                <w:b/>
              </w:rPr>
            </w:pPr>
            <w:r>
              <w:rPr>
                <w:b/>
              </w:rPr>
              <w:t>Avantages client</w:t>
            </w:r>
          </w:p>
        </w:tc>
      </w:tr>
    </w:tbl>
    <w:p w:rsidR="00B63310" w:rsidRDefault="00B63310" w:rsidP="00FC3640"/>
    <w:p w:rsidR="00B63310" w:rsidRDefault="00B63310" w:rsidP="00FC3640"/>
    <w:p w:rsidR="00B63310" w:rsidRDefault="00B63310" w:rsidP="00FC3640"/>
    <w:p w:rsidR="00B63310" w:rsidRDefault="00B63310" w:rsidP="00FC3640"/>
    <w:p w:rsidR="00B63310" w:rsidRDefault="00B63310" w:rsidP="00FC3640"/>
    <w:p w:rsidR="00B63310" w:rsidRDefault="00B63310" w:rsidP="00FC3640"/>
    <w:p w:rsidR="00B63310" w:rsidRDefault="00B63310" w:rsidP="00FC3640"/>
    <w:p w:rsidR="00B63310" w:rsidRDefault="00B63310" w:rsidP="00FC3640"/>
    <w:p w:rsidR="00B63310" w:rsidRDefault="00B63310" w:rsidP="00FC36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63310" w:rsidTr="00193EF3">
        <w:trPr>
          <w:trHeight w:val="2326"/>
        </w:trPr>
        <w:tc>
          <w:tcPr>
            <w:tcW w:w="9212" w:type="dxa"/>
          </w:tcPr>
          <w:p w:rsidR="00B63310" w:rsidRPr="00424F56" w:rsidRDefault="00B63310" w:rsidP="00193EF3">
            <w:pPr>
              <w:rPr>
                <w:b/>
              </w:rPr>
            </w:pPr>
            <w:r w:rsidRPr="00424F56">
              <w:rPr>
                <w:b/>
              </w:rPr>
              <w:t>Place du produit dans l'assortiment du point de vente</w:t>
            </w:r>
          </w:p>
        </w:tc>
      </w:tr>
      <w:tr w:rsidR="00B63310" w:rsidTr="00193EF3">
        <w:trPr>
          <w:trHeight w:val="4090"/>
        </w:trPr>
        <w:tc>
          <w:tcPr>
            <w:tcW w:w="9212" w:type="dxa"/>
          </w:tcPr>
          <w:p w:rsidR="00B63310" w:rsidRDefault="00B63310" w:rsidP="00193EF3">
            <w:r w:rsidRPr="00424F56">
              <w:rPr>
                <w:b/>
              </w:rPr>
              <w:t>Règles de marchandisage appliquées au produit</w:t>
            </w:r>
            <w:r>
              <w:t xml:space="preserve"> :</w:t>
            </w:r>
          </w:p>
          <w:p w:rsidR="00B63310" w:rsidRDefault="00B63310" w:rsidP="00193EF3"/>
          <w:p w:rsidR="00B63310" w:rsidRDefault="00B63310" w:rsidP="00193EF3">
            <w:r>
              <w:t>-Emplacement dans le magasin :</w:t>
            </w:r>
          </w:p>
          <w:p w:rsidR="00B63310" w:rsidRDefault="00B63310" w:rsidP="00193EF3"/>
          <w:p w:rsidR="00B63310" w:rsidRDefault="00B63310" w:rsidP="00193EF3"/>
          <w:p w:rsidR="00B63310" w:rsidRDefault="00B63310" w:rsidP="00193EF3">
            <w:r>
              <w:t>-Meuble de présentation utilisé :</w:t>
            </w:r>
          </w:p>
          <w:p w:rsidR="00B63310" w:rsidRDefault="00B63310" w:rsidP="00193EF3"/>
          <w:p w:rsidR="00B63310" w:rsidRDefault="00B63310" w:rsidP="00193EF3"/>
          <w:p w:rsidR="00B63310" w:rsidRDefault="00B63310" w:rsidP="00193EF3">
            <w:r>
              <w:t>-Niveau de présentation :</w:t>
            </w:r>
          </w:p>
          <w:p w:rsidR="00B63310" w:rsidRDefault="00B63310" w:rsidP="00193EF3"/>
          <w:p w:rsidR="00B63310" w:rsidRDefault="00B63310" w:rsidP="00193EF3"/>
          <w:p w:rsidR="00B63310" w:rsidRDefault="00B63310" w:rsidP="00193EF3">
            <w:r>
              <w:t>-Frontale et capacité de stockage :</w:t>
            </w:r>
          </w:p>
          <w:p w:rsidR="00B63310" w:rsidRDefault="00B63310" w:rsidP="00193EF3"/>
        </w:tc>
      </w:tr>
    </w:tbl>
    <w:p w:rsidR="00B63310" w:rsidRDefault="00B63310" w:rsidP="003870B7">
      <w:pPr>
        <w:spacing w:line="360" w:lineRule="auto"/>
      </w:pPr>
    </w:p>
    <w:p w:rsidR="00B63310" w:rsidRDefault="00B63310" w:rsidP="003870B7">
      <w:pPr>
        <w:spacing w:line="360" w:lineRule="auto"/>
        <w:sectPr w:rsidR="00B63310">
          <w:footerReference w:type="default" r:id="rId10"/>
          <w:pgSz w:w="11906" w:h="16838"/>
          <w:pgMar w:top="1417" w:right="1417" w:bottom="1417" w:left="1417" w:header="708" w:footer="708" w:gutter="0"/>
          <w:cols w:space="720"/>
          <w:rtlGutter/>
        </w:sectPr>
      </w:pPr>
    </w:p>
    <w:bookmarkEnd w:id="1"/>
    <w:bookmarkEnd w:id="2"/>
    <w:p w:rsidR="00B63310" w:rsidRPr="00C33B5E" w:rsidRDefault="00B63310" w:rsidP="00D847D2">
      <w:pPr>
        <w:pStyle w:val="TitrePARTIE"/>
      </w:pPr>
      <w:r w:rsidRPr="00C33B5E">
        <w:lastRenderedPageBreak/>
        <w:t>PRÉSENTATION ÉCRITE DE 2 FICHES ANALYTIQUES « PRODUIT »</w:t>
      </w:r>
    </w:p>
    <w:p w:rsidR="00B63310" w:rsidRDefault="00B63310" w:rsidP="00C33B5E">
      <w:pPr>
        <w:rPr>
          <w:sz w:val="20"/>
        </w:rPr>
      </w:pPr>
    </w:p>
    <w:p w:rsidR="00B63310" w:rsidRPr="00BE63BF" w:rsidRDefault="00B63310" w:rsidP="00BE63BF">
      <w:pPr>
        <w:pStyle w:val="Corpsdetexte2"/>
        <w:spacing w:after="0" w:line="240" w:lineRule="auto"/>
        <w:jc w:val="both"/>
        <w:rPr>
          <w:sz w:val="20"/>
          <w:szCs w:val="20"/>
        </w:rPr>
      </w:pPr>
      <w:r w:rsidRPr="00BE63BF">
        <w:rPr>
          <w:sz w:val="20"/>
          <w:szCs w:val="20"/>
        </w:rPr>
        <w:t>Les deux documents du dossier du candidat sont évalués à l’aide des indicateurs précisés ci-dessous. Il est rappelé que les masques de saisie informatiques peuvent être fournis.</w:t>
      </w:r>
    </w:p>
    <w:p w:rsidR="00B63310" w:rsidRDefault="00B63310" w:rsidP="00C33B5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140"/>
        <w:gridCol w:w="1202"/>
      </w:tblGrid>
      <w:tr w:rsidR="00B63310" w:rsidTr="00C33B5E">
        <w:tc>
          <w:tcPr>
            <w:tcW w:w="9140" w:type="dxa"/>
            <w:tcBorders>
              <w:top w:val="single" w:sz="12" w:space="0" w:color="auto"/>
              <w:left w:val="single" w:sz="18" w:space="0" w:color="auto"/>
              <w:bottom w:val="nil"/>
              <w:right w:val="single" w:sz="18" w:space="0" w:color="auto"/>
            </w:tcBorders>
          </w:tcPr>
          <w:p w:rsidR="00B63310" w:rsidRDefault="00B63310">
            <w:pPr>
              <w:pStyle w:val="Titre6"/>
              <w:spacing w:before="40" w:after="40"/>
            </w:pPr>
            <w:r>
              <w:t>INDICATEURS D’ÉVALUATION</w:t>
            </w:r>
          </w:p>
        </w:tc>
        <w:tc>
          <w:tcPr>
            <w:tcW w:w="1202" w:type="dxa"/>
            <w:tcBorders>
              <w:top w:val="single" w:sz="12" w:space="0" w:color="auto"/>
              <w:left w:val="nil"/>
              <w:bottom w:val="single" w:sz="18" w:space="0" w:color="auto"/>
              <w:right w:val="single" w:sz="18" w:space="0" w:color="auto"/>
            </w:tcBorders>
          </w:tcPr>
          <w:p w:rsidR="00B63310" w:rsidRDefault="00B63310">
            <w:pPr>
              <w:spacing w:before="40" w:after="40"/>
              <w:jc w:val="center"/>
              <w:rPr>
                <w:b/>
                <w:sz w:val="16"/>
              </w:rPr>
            </w:pPr>
            <w:r>
              <w:rPr>
                <w:b/>
                <w:sz w:val="16"/>
              </w:rPr>
              <w:t>Évaluation</w:t>
            </w:r>
          </w:p>
        </w:tc>
      </w:tr>
      <w:tr w:rsidR="00B63310" w:rsidTr="00C33B5E">
        <w:trPr>
          <w:trHeight w:val="326"/>
        </w:trPr>
        <w:tc>
          <w:tcPr>
            <w:tcW w:w="9140" w:type="dxa"/>
            <w:tcBorders>
              <w:top w:val="single" w:sz="18" w:space="0" w:color="auto"/>
              <w:left w:val="single" w:sz="18" w:space="0" w:color="auto"/>
              <w:right w:val="nil"/>
            </w:tcBorders>
            <w:shd w:val="pct35" w:color="000000" w:fill="FFFFFF"/>
          </w:tcPr>
          <w:p w:rsidR="00B63310" w:rsidRPr="009318A5" w:rsidRDefault="00B63310">
            <w:pPr>
              <w:pStyle w:val="Titre5"/>
              <w:spacing w:before="40" w:after="40"/>
              <w:rPr>
                <w:sz w:val="20"/>
              </w:rPr>
            </w:pPr>
            <w:r w:rsidRPr="009318A5">
              <w:rPr>
                <w:sz w:val="20"/>
              </w:rPr>
              <w:t>Contenu</w:t>
            </w:r>
          </w:p>
        </w:tc>
        <w:tc>
          <w:tcPr>
            <w:tcW w:w="1202" w:type="dxa"/>
            <w:tcBorders>
              <w:top w:val="nil"/>
              <w:left w:val="nil"/>
              <w:bottom w:val="nil"/>
              <w:right w:val="single" w:sz="18" w:space="0" w:color="auto"/>
            </w:tcBorders>
            <w:shd w:val="pct35" w:color="000000" w:fill="FFFFFF"/>
          </w:tcPr>
          <w:p w:rsidR="00B63310" w:rsidRDefault="00B63310">
            <w:pPr>
              <w:spacing w:before="40" w:after="40"/>
              <w:jc w:val="center"/>
              <w:rPr>
                <w:rFonts w:ascii="Arial" w:hAnsi="Arial"/>
              </w:rPr>
            </w:pPr>
          </w:p>
        </w:tc>
      </w:tr>
      <w:tr w:rsidR="00B63310" w:rsidTr="00C33B5E">
        <w:trPr>
          <w:trHeight w:val="326"/>
        </w:trPr>
        <w:tc>
          <w:tcPr>
            <w:tcW w:w="9140" w:type="dxa"/>
            <w:tcBorders>
              <w:top w:val="nil"/>
              <w:left w:val="single" w:sz="18" w:space="0" w:color="auto"/>
              <w:bottom w:val="nil"/>
              <w:right w:val="single" w:sz="18" w:space="0" w:color="auto"/>
            </w:tcBorders>
          </w:tcPr>
          <w:p w:rsidR="00B63310" w:rsidRDefault="00B63310" w:rsidP="00F14FAE">
            <w:pPr>
              <w:numPr>
                <w:ilvl w:val="0"/>
                <w:numId w:val="28"/>
              </w:numPr>
              <w:spacing w:before="20" w:after="20"/>
              <w:ind w:left="1068"/>
              <w:rPr>
                <w:rFonts w:ascii="Arial" w:hAnsi="Arial"/>
                <w:sz w:val="18"/>
              </w:rPr>
            </w:pPr>
            <w:r>
              <w:rPr>
                <w:rFonts w:ascii="Arial" w:hAnsi="Arial"/>
                <w:sz w:val="18"/>
              </w:rPr>
              <w:t>Éléments incontournables du document absents</w:t>
            </w:r>
          </w:p>
        </w:tc>
        <w:tc>
          <w:tcPr>
            <w:tcW w:w="1202" w:type="dxa"/>
            <w:tcBorders>
              <w:left w:val="nil"/>
              <w:bottom w:val="nil"/>
              <w:right w:val="single" w:sz="18" w:space="0" w:color="auto"/>
            </w:tcBorders>
          </w:tcPr>
          <w:p w:rsidR="00B63310" w:rsidRDefault="00B63310">
            <w:pPr>
              <w:spacing w:before="20" w:after="20"/>
              <w:jc w:val="center"/>
              <w:rPr>
                <w:rFonts w:ascii="Arial" w:hAnsi="Arial"/>
                <w:sz w:val="18"/>
              </w:rPr>
            </w:pPr>
            <w:r>
              <w:rPr>
                <w:rFonts w:ascii="Arial" w:hAnsi="Arial"/>
                <w:sz w:val="18"/>
              </w:rPr>
              <w:t>TI</w:t>
            </w:r>
          </w:p>
        </w:tc>
      </w:tr>
      <w:tr w:rsidR="00B63310" w:rsidTr="00C33B5E">
        <w:trPr>
          <w:trHeight w:val="327"/>
        </w:trPr>
        <w:tc>
          <w:tcPr>
            <w:tcW w:w="9140" w:type="dxa"/>
            <w:tcBorders>
              <w:left w:val="single" w:sz="18" w:space="0" w:color="auto"/>
              <w:bottom w:val="nil"/>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Éléments incontournables du document partiellement renseignés</w:t>
            </w:r>
          </w:p>
        </w:tc>
        <w:tc>
          <w:tcPr>
            <w:tcW w:w="1202" w:type="dxa"/>
            <w:tcBorders>
              <w:left w:val="nil"/>
              <w:bottom w:val="nil"/>
              <w:right w:val="single" w:sz="18" w:space="0" w:color="auto"/>
            </w:tcBorders>
          </w:tcPr>
          <w:p w:rsidR="00B63310" w:rsidRDefault="00B63310">
            <w:pPr>
              <w:spacing w:before="20" w:after="20"/>
              <w:jc w:val="center"/>
              <w:rPr>
                <w:rFonts w:ascii="Arial" w:hAnsi="Arial"/>
                <w:sz w:val="18"/>
              </w:rPr>
            </w:pPr>
            <w:r>
              <w:rPr>
                <w:rFonts w:ascii="Arial" w:hAnsi="Arial"/>
                <w:sz w:val="18"/>
              </w:rPr>
              <w:t>I</w:t>
            </w:r>
          </w:p>
        </w:tc>
      </w:tr>
      <w:tr w:rsidR="00B63310" w:rsidTr="00C33B5E">
        <w:trPr>
          <w:trHeight w:val="326"/>
        </w:trPr>
        <w:tc>
          <w:tcPr>
            <w:tcW w:w="9140" w:type="dxa"/>
            <w:tcBorders>
              <w:left w:val="single" w:sz="18" w:space="0" w:color="auto"/>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 xml:space="preserve">Des éléments mineurs absents </w:t>
            </w:r>
          </w:p>
        </w:tc>
        <w:tc>
          <w:tcPr>
            <w:tcW w:w="1202" w:type="dxa"/>
            <w:tcBorders>
              <w:left w:val="nil"/>
              <w:right w:val="single" w:sz="18" w:space="0" w:color="auto"/>
            </w:tcBorders>
          </w:tcPr>
          <w:p w:rsidR="00B63310" w:rsidRDefault="00B63310">
            <w:pPr>
              <w:spacing w:before="20" w:after="20"/>
              <w:jc w:val="center"/>
              <w:rPr>
                <w:rFonts w:ascii="Arial" w:hAnsi="Arial"/>
                <w:sz w:val="18"/>
              </w:rPr>
            </w:pPr>
            <w:r>
              <w:rPr>
                <w:rFonts w:ascii="Arial" w:hAnsi="Arial"/>
                <w:sz w:val="18"/>
              </w:rPr>
              <w:t>S</w:t>
            </w:r>
          </w:p>
        </w:tc>
      </w:tr>
      <w:tr w:rsidR="00B63310" w:rsidTr="00C33B5E">
        <w:trPr>
          <w:trHeight w:val="327"/>
        </w:trPr>
        <w:tc>
          <w:tcPr>
            <w:tcW w:w="9140" w:type="dxa"/>
            <w:tcBorders>
              <w:top w:val="nil"/>
              <w:left w:val="single" w:sz="18" w:space="0" w:color="auto"/>
              <w:bottom w:val="nil"/>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Fond parfaitement maîtrisé</w:t>
            </w:r>
          </w:p>
        </w:tc>
        <w:tc>
          <w:tcPr>
            <w:tcW w:w="1202" w:type="dxa"/>
            <w:tcBorders>
              <w:top w:val="nil"/>
              <w:left w:val="nil"/>
              <w:bottom w:val="single" w:sz="18" w:space="0" w:color="auto"/>
              <w:right w:val="single" w:sz="18" w:space="0" w:color="auto"/>
            </w:tcBorders>
          </w:tcPr>
          <w:p w:rsidR="00B63310" w:rsidRDefault="00B63310">
            <w:pPr>
              <w:spacing w:before="20" w:after="20"/>
              <w:jc w:val="center"/>
              <w:rPr>
                <w:rFonts w:ascii="Arial" w:hAnsi="Arial"/>
                <w:sz w:val="18"/>
              </w:rPr>
            </w:pPr>
            <w:r>
              <w:rPr>
                <w:rFonts w:ascii="Arial" w:hAnsi="Arial"/>
                <w:sz w:val="18"/>
              </w:rPr>
              <w:t>TS</w:t>
            </w:r>
          </w:p>
        </w:tc>
      </w:tr>
      <w:tr w:rsidR="00B63310" w:rsidTr="00C33B5E">
        <w:trPr>
          <w:trHeight w:val="326"/>
        </w:trPr>
        <w:tc>
          <w:tcPr>
            <w:tcW w:w="9140" w:type="dxa"/>
            <w:tcBorders>
              <w:top w:val="single" w:sz="18" w:space="0" w:color="auto"/>
              <w:left w:val="single" w:sz="18" w:space="0" w:color="auto"/>
              <w:right w:val="nil"/>
            </w:tcBorders>
            <w:shd w:val="pct35" w:color="000000" w:fill="FFFFFF"/>
          </w:tcPr>
          <w:p w:rsidR="00B63310" w:rsidRPr="009318A5" w:rsidRDefault="00B63310">
            <w:pPr>
              <w:pStyle w:val="Titre5"/>
              <w:spacing w:before="40" w:after="40"/>
              <w:rPr>
                <w:i/>
                <w:sz w:val="20"/>
              </w:rPr>
            </w:pPr>
            <w:r w:rsidRPr="009318A5">
              <w:rPr>
                <w:sz w:val="20"/>
              </w:rPr>
              <w:t xml:space="preserve">Rédaction </w:t>
            </w:r>
            <w:r w:rsidRPr="009318A5">
              <w:rPr>
                <w:i/>
                <w:sz w:val="20"/>
              </w:rPr>
              <w:t>(style, orthographe, ponctuation)</w:t>
            </w:r>
          </w:p>
        </w:tc>
        <w:tc>
          <w:tcPr>
            <w:tcW w:w="1202" w:type="dxa"/>
            <w:tcBorders>
              <w:top w:val="nil"/>
              <w:left w:val="nil"/>
              <w:bottom w:val="nil"/>
              <w:right w:val="single" w:sz="18" w:space="0" w:color="auto"/>
            </w:tcBorders>
            <w:shd w:val="pct35" w:color="000000" w:fill="FFFFFF"/>
          </w:tcPr>
          <w:p w:rsidR="00B63310" w:rsidRDefault="00B63310">
            <w:pPr>
              <w:spacing w:before="40" w:after="40"/>
              <w:jc w:val="center"/>
              <w:rPr>
                <w:rFonts w:ascii="Arial" w:hAnsi="Arial"/>
              </w:rPr>
            </w:pPr>
          </w:p>
        </w:tc>
      </w:tr>
      <w:tr w:rsidR="00B63310" w:rsidTr="00C33B5E">
        <w:trPr>
          <w:trHeight w:val="326"/>
        </w:trPr>
        <w:tc>
          <w:tcPr>
            <w:tcW w:w="9140" w:type="dxa"/>
            <w:tcBorders>
              <w:top w:val="nil"/>
              <w:left w:val="single" w:sz="18" w:space="0" w:color="auto"/>
              <w:bottom w:val="nil"/>
              <w:right w:val="single" w:sz="18" w:space="0" w:color="auto"/>
            </w:tcBorders>
          </w:tcPr>
          <w:p w:rsidR="00B63310" w:rsidRDefault="00B63310" w:rsidP="00F14FAE">
            <w:pPr>
              <w:numPr>
                <w:ilvl w:val="0"/>
                <w:numId w:val="28"/>
              </w:numPr>
              <w:spacing w:before="20" w:after="20"/>
              <w:ind w:left="1066" w:hanging="357"/>
              <w:rPr>
                <w:rFonts w:ascii="Arial" w:hAnsi="Arial"/>
                <w:sz w:val="18"/>
              </w:rPr>
            </w:pPr>
            <w:r>
              <w:rPr>
                <w:rFonts w:ascii="Arial" w:hAnsi="Arial"/>
                <w:sz w:val="18"/>
              </w:rPr>
              <w:t>Document inacceptable</w:t>
            </w:r>
          </w:p>
        </w:tc>
        <w:tc>
          <w:tcPr>
            <w:tcW w:w="1202" w:type="dxa"/>
            <w:tcBorders>
              <w:left w:val="nil"/>
              <w:bottom w:val="nil"/>
              <w:right w:val="single" w:sz="18" w:space="0" w:color="auto"/>
            </w:tcBorders>
          </w:tcPr>
          <w:p w:rsidR="00B63310" w:rsidRDefault="00B63310">
            <w:pPr>
              <w:spacing w:before="20" w:after="20"/>
              <w:jc w:val="center"/>
              <w:rPr>
                <w:rFonts w:ascii="Arial" w:hAnsi="Arial"/>
                <w:sz w:val="18"/>
              </w:rPr>
            </w:pPr>
            <w:r>
              <w:rPr>
                <w:rFonts w:ascii="Arial" w:hAnsi="Arial"/>
                <w:sz w:val="18"/>
              </w:rPr>
              <w:t>TI</w:t>
            </w:r>
          </w:p>
        </w:tc>
      </w:tr>
      <w:tr w:rsidR="00B63310" w:rsidTr="00C33B5E">
        <w:trPr>
          <w:trHeight w:val="327"/>
        </w:trPr>
        <w:tc>
          <w:tcPr>
            <w:tcW w:w="9140" w:type="dxa"/>
            <w:tcBorders>
              <w:left w:val="single" w:sz="18" w:space="0" w:color="auto"/>
              <w:bottom w:val="nil"/>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 xml:space="preserve">Présence de nombreuses fautes de style et d’orthographe </w:t>
            </w:r>
            <w:r>
              <w:rPr>
                <w:rFonts w:ascii="Arial" w:hAnsi="Arial"/>
              </w:rPr>
              <w:t>(&gt;</w:t>
            </w:r>
            <w:r>
              <w:rPr>
                <w:rFonts w:ascii="Arial" w:hAnsi="Arial"/>
                <w:sz w:val="18"/>
              </w:rPr>
              <w:t xml:space="preserve"> cinq fautes)</w:t>
            </w:r>
          </w:p>
        </w:tc>
        <w:tc>
          <w:tcPr>
            <w:tcW w:w="1202" w:type="dxa"/>
            <w:tcBorders>
              <w:left w:val="nil"/>
              <w:bottom w:val="nil"/>
              <w:right w:val="single" w:sz="18" w:space="0" w:color="auto"/>
            </w:tcBorders>
          </w:tcPr>
          <w:p w:rsidR="00B63310" w:rsidRDefault="00B63310">
            <w:pPr>
              <w:spacing w:before="20" w:after="20"/>
              <w:jc w:val="center"/>
              <w:rPr>
                <w:rFonts w:ascii="Arial" w:hAnsi="Arial"/>
                <w:sz w:val="18"/>
              </w:rPr>
            </w:pPr>
            <w:r>
              <w:rPr>
                <w:rFonts w:ascii="Arial" w:hAnsi="Arial"/>
                <w:sz w:val="18"/>
              </w:rPr>
              <w:t>I</w:t>
            </w:r>
          </w:p>
        </w:tc>
      </w:tr>
      <w:tr w:rsidR="00B63310" w:rsidTr="00C33B5E">
        <w:trPr>
          <w:trHeight w:val="326"/>
        </w:trPr>
        <w:tc>
          <w:tcPr>
            <w:tcW w:w="9140" w:type="dxa"/>
            <w:tcBorders>
              <w:left w:val="single" w:sz="18" w:space="0" w:color="auto"/>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Présence de cinq fautes d’orthographe, ou de style, ou de ponctuation</w:t>
            </w:r>
          </w:p>
        </w:tc>
        <w:tc>
          <w:tcPr>
            <w:tcW w:w="1202" w:type="dxa"/>
            <w:tcBorders>
              <w:left w:val="nil"/>
              <w:right w:val="single" w:sz="18" w:space="0" w:color="auto"/>
            </w:tcBorders>
          </w:tcPr>
          <w:p w:rsidR="00B63310" w:rsidRDefault="00B63310">
            <w:pPr>
              <w:spacing w:before="20" w:after="20"/>
              <w:jc w:val="center"/>
              <w:rPr>
                <w:rFonts w:ascii="Arial" w:hAnsi="Arial"/>
                <w:sz w:val="18"/>
              </w:rPr>
            </w:pPr>
            <w:r>
              <w:rPr>
                <w:rFonts w:ascii="Arial" w:hAnsi="Arial"/>
                <w:sz w:val="18"/>
              </w:rPr>
              <w:t>S</w:t>
            </w:r>
          </w:p>
        </w:tc>
      </w:tr>
      <w:tr w:rsidR="00B63310" w:rsidTr="00C33B5E">
        <w:trPr>
          <w:trHeight w:val="327"/>
        </w:trPr>
        <w:tc>
          <w:tcPr>
            <w:tcW w:w="9140" w:type="dxa"/>
            <w:tcBorders>
              <w:top w:val="nil"/>
              <w:left w:val="single" w:sz="18" w:space="0" w:color="auto"/>
              <w:bottom w:val="nil"/>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Document sans faute</w:t>
            </w:r>
          </w:p>
        </w:tc>
        <w:tc>
          <w:tcPr>
            <w:tcW w:w="1202" w:type="dxa"/>
            <w:tcBorders>
              <w:top w:val="nil"/>
              <w:left w:val="nil"/>
              <w:bottom w:val="single" w:sz="18" w:space="0" w:color="auto"/>
              <w:right w:val="single" w:sz="18" w:space="0" w:color="auto"/>
            </w:tcBorders>
          </w:tcPr>
          <w:p w:rsidR="00B63310" w:rsidRDefault="00B63310">
            <w:pPr>
              <w:spacing w:before="20" w:after="20"/>
              <w:jc w:val="center"/>
              <w:rPr>
                <w:rFonts w:ascii="Arial" w:hAnsi="Arial"/>
                <w:sz w:val="18"/>
              </w:rPr>
            </w:pPr>
            <w:r>
              <w:rPr>
                <w:rFonts w:ascii="Arial" w:hAnsi="Arial"/>
                <w:sz w:val="18"/>
              </w:rPr>
              <w:t>TS</w:t>
            </w:r>
          </w:p>
        </w:tc>
      </w:tr>
      <w:tr w:rsidR="00B63310" w:rsidTr="00C33B5E">
        <w:trPr>
          <w:trHeight w:val="326"/>
        </w:trPr>
        <w:tc>
          <w:tcPr>
            <w:tcW w:w="9140" w:type="dxa"/>
            <w:tcBorders>
              <w:top w:val="single" w:sz="18" w:space="0" w:color="auto"/>
              <w:left w:val="single" w:sz="18" w:space="0" w:color="auto"/>
              <w:right w:val="nil"/>
            </w:tcBorders>
            <w:shd w:val="pct35" w:color="000000" w:fill="FFFFFF"/>
          </w:tcPr>
          <w:p w:rsidR="00B63310" w:rsidRPr="009318A5" w:rsidRDefault="00B63310">
            <w:pPr>
              <w:pStyle w:val="Titre5"/>
              <w:spacing w:before="40" w:after="40"/>
              <w:rPr>
                <w:sz w:val="20"/>
              </w:rPr>
            </w:pPr>
            <w:r w:rsidRPr="009318A5">
              <w:rPr>
                <w:sz w:val="20"/>
              </w:rPr>
              <w:t>Vocabulaire professionnel</w:t>
            </w:r>
          </w:p>
        </w:tc>
        <w:tc>
          <w:tcPr>
            <w:tcW w:w="1202" w:type="dxa"/>
            <w:tcBorders>
              <w:top w:val="nil"/>
              <w:left w:val="nil"/>
              <w:bottom w:val="nil"/>
              <w:right w:val="single" w:sz="18" w:space="0" w:color="auto"/>
            </w:tcBorders>
            <w:shd w:val="pct35" w:color="000000" w:fill="FFFFFF"/>
          </w:tcPr>
          <w:p w:rsidR="00B63310" w:rsidRDefault="00B63310">
            <w:pPr>
              <w:spacing w:before="40" w:after="40"/>
              <w:jc w:val="center"/>
              <w:rPr>
                <w:rFonts w:ascii="Arial" w:hAnsi="Arial"/>
              </w:rPr>
            </w:pPr>
          </w:p>
        </w:tc>
      </w:tr>
      <w:tr w:rsidR="00B63310" w:rsidTr="00C33B5E">
        <w:trPr>
          <w:trHeight w:val="326"/>
        </w:trPr>
        <w:tc>
          <w:tcPr>
            <w:tcW w:w="9140" w:type="dxa"/>
            <w:tcBorders>
              <w:top w:val="nil"/>
              <w:left w:val="single" w:sz="18" w:space="0" w:color="auto"/>
              <w:bottom w:val="nil"/>
              <w:right w:val="single" w:sz="18" w:space="0" w:color="auto"/>
            </w:tcBorders>
          </w:tcPr>
          <w:p w:rsidR="00B63310" w:rsidRDefault="00B63310" w:rsidP="00F14FAE">
            <w:pPr>
              <w:numPr>
                <w:ilvl w:val="0"/>
                <w:numId w:val="28"/>
              </w:numPr>
              <w:spacing w:before="20" w:after="20"/>
              <w:ind w:left="1068"/>
              <w:rPr>
                <w:rFonts w:ascii="Arial" w:hAnsi="Arial"/>
                <w:sz w:val="18"/>
              </w:rPr>
            </w:pPr>
            <w:r>
              <w:rPr>
                <w:rFonts w:ascii="Arial" w:hAnsi="Arial"/>
                <w:sz w:val="18"/>
              </w:rPr>
              <w:t>Vocabulaire professionnel insuffisamment utilisé</w:t>
            </w:r>
          </w:p>
        </w:tc>
        <w:tc>
          <w:tcPr>
            <w:tcW w:w="1202" w:type="dxa"/>
            <w:tcBorders>
              <w:left w:val="nil"/>
              <w:bottom w:val="nil"/>
              <w:right w:val="single" w:sz="18" w:space="0" w:color="auto"/>
            </w:tcBorders>
          </w:tcPr>
          <w:p w:rsidR="00B63310" w:rsidRDefault="00B63310">
            <w:pPr>
              <w:spacing w:before="20" w:after="20"/>
              <w:jc w:val="center"/>
              <w:rPr>
                <w:rFonts w:ascii="Arial" w:hAnsi="Arial"/>
                <w:sz w:val="18"/>
              </w:rPr>
            </w:pPr>
            <w:r>
              <w:rPr>
                <w:rFonts w:ascii="Arial" w:hAnsi="Arial"/>
                <w:sz w:val="18"/>
              </w:rPr>
              <w:t>TI</w:t>
            </w:r>
          </w:p>
        </w:tc>
      </w:tr>
      <w:tr w:rsidR="00B63310" w:rsidTr="00C33B5E">
        <w:trPr>
          <w:trHeight w:val="327"/>
        </w:trPr>
        <w:tc>
          <w:tcPr>
            <w:tcW w:w="9140" w:type="dxa"/>
            <w:tcBorders>
              <w:left w:val="single" w:sz="18" w:space="0" w:color="auto"/>
              <w:bottom w:val="nil"/>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Vocabulaire professionnel utilisé mais inadapté</w:t>
            </w:r>
          </w:p>
        </w:tc>
        <w:tc>
          <w:tcPr>
            <w:tcW w:w="1202" w:type="dxa"/>
            <w:tcBorders>
              <w:left w:val="nil"/>
              <w:bottom w:val="nil"/>
              <w:right w:val="single" w:sz="18" w:space="0" w:color="auto"/>
            </w:tcBorders>
          </w:tcPr>
          <w:p w:rsidR="00B63310" w:rsidRDefault="00B63310">
            <w:pPr>
              <w:spacing w:before="20" w:after="20"/>
              <w:jc w:val="center"/>
              <w:rPr>
                <w:rFonts w:ascii="Arial" w:hAnsi="Arial"/>
                <w:sz w:val="18"/>
              </w:rPr>
            </w:pPr>
            <w:r>
              <w:rPr>
                <w:rFonts w:ascii="Arial" w:hAnsi="Arial"/>
                <w:sz w:val="18"/>
              </w:rPr>
              <w:t>I</w:t>
            </w:r>
          </w:p>
        </w:tc>
      </w:tr>
      <w:tr w:rsidR="00B63310" w:rsidTr="00C33B5E">
        <w:trPr>
          <w:trHeight w:val="326"/>
        </w:trPr>
        <w:tc>
          <w:tcPr>
            <w:tcW w:w="9140" w:type="dxa"/>
            <w:tcBorders>
              <w:left w:val="single" w:sz="18" w:space="0" w:color="auto"/>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Vocabulaire professionnel présent</w:t>
            </w:r>
          </w:p>
        </w:tc>
        <w:tc>
          <w:tcPr>
            <w:tcW w:w="1202" w:type="dxa"/>
            <w:tcBorders>
              <w:left w:val="nil"/>
              <w:right w:val="single" w:sz="18" w:space="0" w:color="auto"/>
            </w:tcBorders>
          </w:tcPr>
          <w:p w:rsidR="00B63310" w:rsidRDefault="00B63310">
            <w:pPr>
              <w:spacing w:before="20" w:after="20"/>
              <w:jc w:val="center"/>
              <w:rPr>
                <w:rFonts w:ascii="Arial" w:hAnsi="Arial"/>
                <w:sz w:val="18"/>
              </w:rPr>
            </w:pPr>
            <w:r>
              <w:rPr>
                <w:rFonts w:ascii="Arial" w:hAnsi="Arial"/>
                <w:sz w:val="18"/>
              </w:rPr>
              <w:t>S</w:t>
            </w:r>
          </w:p>
        </w:tc>
      </w:tr>
      <w:tr w:rsidR="00B63310" w:rsidTr="00C33B5E">
        <w:trPr>
          <w:trHeight w:val="327"/>
        </w:trPr>
        <w:tc>
          <w:tcPr>
            <w:tcW w:w="9140" w:type="dxa"/>
            <w:tcBorders>
              <w:top w:val="nil"/>
              <w:left w:val="single" w:sz="18" w:space="0" w:color="auto"/>
              <w:bottom w:val="nil"/>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Vocabulaire professionnel présent et utilisé à bon escient</w:t>
            </w:r>
          </w:p>
        </w:tc>
        <w:tc>
          <w:tcPr>
            <w:tcW w:w="1202" w:type="dxa"/>
            <w:tcBorders>
              <w:top w:val="nil"/>
              <w:left w:val="nil"/>
              <w:bottom w:val="single" w:sz="18" w:space="0" w:color="auto"/>
              <w:right w:val="single" w:sz="18" w:space="0" w:color="auto"/>
            </w:tcBorders>
          </w:tcPr>
          <w:p w:rsidR="00B63310" w:rsidRDefault="00B63310">
            <w:pPr>
              <w:spacing w:before="20" w:after="20"/>
              <w:jc w:val="center"/>
              <w:rPr>
                <w:rFonts w:ascii="Arial" w:hAnsi="Arial"/>
                <w:sz w:val="18"/>
              </w:rPr>
            </w:pPr>
            <w:r>
              <w:rPr>
                <w:rFonts w:ascii="Arial" w:hAnsi="Arial"/>
                <w:sz w:val="18"/>
              </w:rPr>
              <w:t>TS</w:t>
            </w:r>
          </w:p>
        </w:tc>
      </w:tr>
      <w:tr w:rsidR="00B63310" w:rsidTr="00C33B5E">
        <w:trPr>
          <w:trHeight w:val="326"/>
        </w:trPr>
        <w:tc>
          <w:tcPr>
            <w:tcW w:w="9140" w:type="dxa"/>
            <w:tcBorders>
              <w:top w:val="single" w:sz="18" w:space="0" w:color="auto"/>
              <w:left w:val="single" w:sz="18" w:space="0" w:color="auto"/>
              <w:right w:val="nil"/>
            </w:tcBorders>
            <w:shd w:val="pct35" w:color="000000" w:fill="FFFFFF"/>
          </w:tcPr>
          <w:p w:rsidR="00B63310" w:rsidRPr="009318A5" w:rsidRDefault="00B63310">
            <w:pPr>
              <w:pStyle w:val="Titre5"/>
              <w:spacing w:before="40" w:after="40"/>
              <w:rPr>
                <w:sz w:val="20"/>
              </w:rPr>
            </w:pPr>
            <w:r w:rsidRPr="009318A5">
              <w:rPr>
                <w:sz w:val="20"/>
              </w:rPr>
              <w:t>Présentation (informatisée ou non)</w:t>
            </w:r>
          </w:p>
        </w:tc>
        <w:tc>
          <w:tcPr>
            <w:tcW w:w="1202" w:type="dxa"/>
            <w:tcBorders>
              <w:top w:val="nil"/>
              <w:left w:val="nil"/>
              <w:bottom w:val="nil"/>
              <w:right w:val="single" w:sz="18" w:space="0" w:color="auto"/>
            </w:tcBorders>
            <w:shd w:val="pct35" w:color="000000" w:fill="FFFFFF"/>
          </w:tcPr>
          <w:p w:rsidR="00B63310" w:rsidRDefault="00B63310">
            <w:pPr>
              <w:spacing w:before="40" w:after="40"/>
              <w:jc w:val="center"/>
              <w:rPr>
                <w:rFonts w:ascii="Arial" w:hAnsi="Arial"/>
              </w:rPr>
            </w:pPr>
          </w:p>
        </w:tc>
      </w:tr>
      <w:tr w:rsidR="00B63310" w:rsidTr="00C33B5E">
        <w:trPr>
          <w:trHeight w:val="326"/>
        </w:trPr>
        <w:tc>
          <w:tcPr>
            <w:tcW w:w="9140" w:type="dxa"/>
            <w:tcBorders>
              <w:top w:val="nil"/>
              <w:left w:val="single" w:sz="18" w:space="0" w:color="auto"/>
              <w:bottom w:val="nil"/>
              <w:right w:val="single" w:sz="18" w:space="0" w:color="auto"/>
            </w:tcBorders>
          </w:tcPr>
          <w:p w:rsidR="00B63310" w:rsidRDefault="00B63310" w:rsidP="00F14FAE">
            <w:pPr>
              <w:numPr>
                <w:ilvl w:val="0"/>
                <w:numId w:val="28"/>
              </w:numPr>
              <w:spacing w:before="20" w:after="20"/>
              <w:ind w:left="1068"/>
              <w:rPr>
                <w:rFonts w:ascii="Arial" w:hAnsi="Arial"/>
                <w:sz w:val="18"/>
              </w:rPr>
            </w:pPr>
            <w:r>
              <w:rPr>
                <w:rFonts w:ascii="Arial" w:hAnsi="Arial"/>
                <w:sz w:val="18"/>
              </w:rPr>
              <w:t>Aucun soin (document raturé, froissé ou taché)</w:t>
            </w:r>
          </w:p>
        </w:tc>
        <w:tc>
          <w:tcPr>
            <w:tcW w:w="1202" w:type="dxa"/>
            <w:tcBorders>
              <w:left w:val="nil"/>
              <w:bottom w:val="nil"/>
              <w:right w:val="single" w:sz="18" w:space="0" w:color="auto"/>
            </w:tcBorders>
          </w:tcPr>
          <w:p w:rsidR="00B63310" w:rsidRDefault="00B63310">
            <w:pPr>
              <w:spacing w:before="20" w:after="20"/>
              <w:jc w:val="center"/>
              <w:rPr>
                <w:rFonts w:ascii="Arial" w:hAnsi="Arial"/>
                <w:sz w:val="18"/>
              </w:rPr>
            </w:pPr>
            <w:r>
              <w:rPr>
                <w:rFonts w:ascii="Arial" w:hAnsi="Arial"/>
                <w:sz w:val="18"/>
              </w:rPr>
              <w:t>TI</w:t>
            </w:r>
          </w:p>
        </w:tc>
      </w:tr>
      <w:tr w:rsidR="00B63310" w:rsidTr="00C33B5E">
        <w:trPr>
          <w:trHeight w:val="327"/>
        </w:trPr>
        <w:tc>
          <w:tcPr>
            <w:tcW w:w="9140" w:type="dxa"/>
            <w:tcBorders>
              <w:left w:val="single" w:sz="18" w:space="0" w:color="auto"/>
              <w:bottom w:val="nil"/>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 xml:space="preserve">Manque de soin, soin insuffisant et irrégulier </w:t>
            </w:r>
          </w:p>
        </w:tc>
        <w:tc>
          <w:tcPr>
            <w:tcW w:w="1202" w:type="dxa"/>
            <w:tcBorders>
              <w:left w:val="nil"/>
              <w:bottom w:val="nil"/>
              <w:right w:val="single" w:sz="18" w:space="0" w:color="auto"/>
            </w:tcBorders>
          </w:tcPr>
          <w:p w:rsidR="00B63310" w:rsidRDefault="00B63310">
            <w:pPr>
              <w:spacing w:before="20" w:after="20"/>
              <w:jc w:val="center"/>
              <w:rPr>
                <w:rFonts w:ascii="Arial" w:hAnsi="Arial"/>
                <w:sz w:val="18"/>
              </w:rPr>
            </w:pPr>
            <w:r>
              <w:rPr>
                <w:rFonts w:ascii="Arial" w:hAnsi="Arial"/>
                <w:sz w:val="18"/>
              </w:rPr>
              <w:t>I</w:t>
            </w:r>
          </w:p>
        </w:tc>
      </w:tr>
      <w:tr w:rsidR="00B63310" w:rsidTr="00C33B5E">
        <w:trPr>
          <w:trHeight w:val="326"/>
        </w:trPr>
        <w:tc>
          <w:tcPr>
            <w:tcW w:w="9140" w:type="dxa"/>
            <w:tcBorders>
              <w:left w:val="single" w:sz="18" w:space="0" w:color="auto"/>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Présentation correcte du document</w:t>
            </w:r>
          </w:p>
        </w:tc>
        <w:tc>
          <w:tcPr>
            <w:tcW w:w="1202" w:type="dxa"/>
            <w:tcBorders>
              <w:left w:val="nil"/>
              <w:right w:val="single" w:sz="18" w:space="0" w:color="auto"/>
            </w:tcBorders>
          </w:tcPr>
          <w:p w:rsidR="00B63310" w:rsidRDefault="00B63310">
            <w:pPr>
              <w:spacing w:before="20" w:after="20"/>
              <w:jc w:val="center"/>
              <w:rPr>
                <w:rFonts w:ascii="Arial" w:hAnsi="Arial"/>
                <w:sz w:val="18"/>
              </w:rPr>
            </w:pPr>
            <w:r>
              <w:rPr>
                <w:rFonts w:ascii="Arial" w:hAnsi="Arial"/>
                <w:sz w:val="18"/>
              </w:rPr>
              <w:t>S</w:t>
            </w:r>
          </w:p>
        </w:tc>
      </w:tr>
      <w:tr w:rsidR="00B63310" w:rsidTr="00C33B5E">
        <w:trPr>
          <w:trHeight w:val="327"/>
        </w:trPr>
        <w:tc>
          <w:tcPr>
            <w:tcW w:w="9140" w:type="dxa"/>
            <w:tcBorders>
              <w:top w:val="nil"/>
              <w:left w:val="single" w:sz="18" w:space="0" w:color="auto"/>
              <w:bottom w:val="single" w:sz="18" w:space="0" w:color="auto"/>
              <w:right w:val="single" w:sz="18" w:space="0" w:color="auto"/>
            </w:tcBorders>
          </w:tcPr>
          <w:p w:rsidR="00B63310" w:rsidRDefault="00B63310" w:rsidP="00F14FAE">
            <w:pPr>
              <w:numPr>
                <w:ilvl w:val="0"/>
                <w:numId w:val="26"/>
              </w:numPr>
              <w:tabs>
                <w:tab w:val="clear" w:pos="360"/>
                <w:tab w:val="num" w:pos="1068"/>
              </w:tabs>
              <w:spacing w:before="20" w:after="20"/>
              <w:ind w:left="1068"/>
              <w:rPr>
                <w:rFonts w:ascii="Arial" w:hAnsi="Arial"/>
                <w:sz w:val="18"/>
              </w:rPr>
            </w:pPr>
            <w:r>
              <w:rPr>
                <w:rFonts w:ascii="Arial" w:hAnsi="Arial"/>
                <w:sz w:val="18"/>
              </w:rPr>
              <w:t>Recherche dans la présentation</w:t>
            </w:r>
          </w:p>
        </w:tc>
        <w:tc>
          <w:tcPr>
            <w:tcW w:w="1202" w:type="dxa"/>
            <w:tcBorders>
              <w:top w:val="nil"/>
              <w:left w:val="nil"/>
              <w:bottom w:val="single" w:sz="18" w:space="0" w:color="auto"/>
              <w:right w:val="single" w:sz="18" w:space="0" w:color="auto"/>
            </w:tcBorders>
          </w:tcPr>
          <w:p w:rsidR="00B63310" w:rsidRDefault="00B63310">
            <w:pPr>
              <w:spacing w:before="20" w:after="20"/>
              <w:jc w:val="center"/>
              <w:rPr>
                <w:rFonts w:ascii="Arial" w:hAnsi="Arial"/>
                <w:sz w:val="18"/>
              </w:rPr>
            </w:pPr>
            <w:r>
              <w:rPr>
                <w:rFonts w:ascii="Arial" w:hAnsi="Arial"/>
                <w:sz w:val="18"/>
              </w:rPr>
              <w:t>TS</w:t>
            </w:r>
          </w:p>
        </w:tc>
      </w:tr>
    </w:tbl>
    <w:p w:rsidR="00B63310" w:rsidRDefault="00B63310" w:rsidP="00C33B5E">
      <w:pPr>
        <w:pStyle w:val="Lgende"/>
        <w:rPr>
          <w:b w:val="0"/>
          <w:sz w:val="20"/>
        </w:rPr>
      </w:pPr>
    </w:p>
    <w:p w:rsidR="00B63310" w:rsidRDefault="00B63310" w:rsidP="00C33B5E">
      <w:pPr>
        <w:rPr>
          <w:rFonts w:ascii="Arial" w:hAnsi="Arial"/>
          <w:b/>
          <w:sz w:val="44"/>
        </w:rPr>
      </w:pPr>
    </w:p>
    <w:p w:rsidR="00B63310" w:rsidRDefault="00B63310" w:rsidP="00CC06C6">
      <w:pPr>
        <w:jc w:val="center"/>
        <w:rPr>
          <w:rFonts w:ascii="Arial" w:hAnsi="Arial"/>
          <w:b/>
        </w:rPr>
      </w:pPr>
    </w:p>
    <w:p w:rsidR="00B63310" w:rsidRDefault="00B63310">
      <w:pPr>
        <w:spacing w:after="200" w:line="276" w:lineRule="auto"/>
        <w:rPr>
          <w:rFonts w:ascii="Arial" w:hAnsi="Arial"/>
          <w:b/>
        </w:rPr>
      </w:pPr>
      <w:r>
        <w:br w:type="page"/>
      </w:r>
    </w:p>
    <w:p w:rsidR="00B63310" w:rsidRDefault="00B63310" w:rsidP="00D847D2">
      <w:pPr>
        <w:pStyle w:val="TitrePARTIE"/>
      </w:pPr>
      <w:r w:rsidRPr="00BE63BF">
        <w:lastRenderedPageBreak/>
        <w:t xml:space="preserve">Recommandations EP1 S1 en établissement de formation </w:t>
      </w:r>
    </w:p>
    <w:p w:rsidR="00B63310" w:rsidRPr="00F95B8C" w:rsidRDefault="00B63310" w:rsidP="00D847D2">
      <w:pPr>
        <w:pStyle w:val="TitrePARTIE"/>
        <w:rPr>
          <w:bdr w:val="single" w:sz="4" w:space="0" w:color="auto"/>
        </w:rPr>
      </w:pPr>
      <w:r w:rsidRPr="00BE63BF">
        <w:t>partie EEJS</w:t>
      </w:r>
    </w:p>
    <w:p w:rsidR="00B63310" w:rsidRPr="00D95E07" w:rsidRDefault="00B63310">
      <w:pPr>
        <w:spacing w:after="200" w:line="276" w:lineRule="auto"/>
        <w:rPr>
          <w:b/>
          <w:bCs/>
        </w:rPr>
      </w:pPr>
    </w:p>
    <w:p w:rsidR="00B63310" w:rsidRPr="00D95E07" w:rsidRDefault="00B63310" w:rsidP="003A3F9E">
      <w:pPr>
        <w:jc w:val="both"/>
      </w:pPr>
    </w:p>
    <w:p w:rsidR="00B63310" w:rsidRPr="00D95E07" w:rsidRDefault="00B63310" w:rsidP="00F14FAE">
      <w:pPr>
        <w:pStyle w:val="Paragraphedeliste"/>
        <w:numPr>
          <w:ilvl w:val="0"/>
          <w:numId w:val="12"/>
        </w:numPr>
        <w:spacing w:line="480" w:lineRule="auto"/>
        <w:jc w:val="both"/>
      </w:pPr>
      <w:r w:rsidRPr="00D95E07">
        <w:t>Le choix du support est à l’initiative de l’élève. Les documents ne peuvent être communs à plusieurs élèves</w:t>
      </w:r>
    </w:p>
    <w:p w:rsidR="00B63310" w:rsidRPr="00D95E07" w:rsidRDefault="00B63310" w:rsidP="00D95E07">
      <w:pPr>
        <w:spacing w:line="480" w:lineRule="auto"/>
        <w:jc w:val="both"/>
      </w:pPr>
    </w:p>
    <w:p w:rsidR="00B63310" w:rsidRPr="00D95E07" w:rsidRDefault="00B63310" w:rsidP="00F14FAE">
      <w:pPr>
        <w:pStyle w:val="Paragraphedeliste"/>
        <w:numPr>
          <w:ilvl w:val="0"/>
          <w:numId w:val="12"/>
        </w:numPr>
        <w:spacing w:line="480" w:lineRule="auto"/>
        <w:jc w:val="both"/>
      </w:pPr>
      <w:r w:rsidRPr="00D95E07">
        <w:t>Les documents d’entreprise seront mis en annexe</w:t>
      </w:r>
    </w:p>
    <w:p w:rsidR="00B63310" w:rsidRPr="00D95E07" w:rsidRDefault="00B63310" w:rsidP="00D95E07">
      <w:pPr>
        <w:spacing w:line="480" w:lineRule="auto"/>
        <w:jc w:val="both"/>
      </w:pPr>
    </w:p>
    <w:p w:rsidR="00B63310" w:rsidRPr="00D95E07" w:rsidRDefault="00B63310" w:rsidP="00F14FAE">
      <w:pPr>
        <w:pStyle w:val="Paragraphedeliste"/>
        <w:numPr>
          <w:ilvl w:val="0"/>
          <w:numId w:val="12"/>
        </w:numPr>
        <w:spacing w:line="480" w:lineRule="auto"/>
        <w:jc w:val="both"/>
      </w:pPr>
      <w:r w:rsidRPr="00D95E07">
        <w:t>Le vocabulaire à définir (entre 8 et 10 termes) doit être issu du vocabulaire économique, juridique et social</w:t>
      </w:r>
    </w:p>
    <w:p w:rsidR="00B63310" w:rsidRPr="00D95E07" w:rsidRDefault="00B63310" w:rsidP="00D95E07">
      <w:pPr>
        <w:spacing w:line="480" w:lineRule="auto"/>
        <w:jc w:val="both"/>
      </w:pPr>
    </w:p>
    <w:p w:rsidR="00B63310" w:rsidRPr="00D95E07" w:rsidRDefault="00B63310" w:rsidP="00F14FAE">
      <w:pPr>
        <w:pStyle w:val="Paragraphedeliste"/>
        <w:numPr>
          <w:ilvl w:val="0"/>
          <w:numId w:val="12"/>
        </w:numPr>
        <w:spacing w:line="480" w:lineRule="auto"/>
        <w:jc w:val="both"/>
      </w:pPr>
      <w:r w:rsidRPr="00D95E07">
        <w:t>Les idées fortes au nombre de 3 à 5 (règlement d’examen) doivent être rédigées</w:t>
      </w:r>
    </w:p>
    <w:p w:rsidR="00B63310" w:rsidRPr="00D95E07" w:rsidRDefault="00B63310" w:rsidP="00D95E07">
      <w:pPr>
        <w:spacing w:line="480" w:lineRule="auto"/>
        <w:jc w:val="both"/>
      </w:pPr>
    </w:p>
    <w:p w:rsidR="00B63310" w:rsidRPr="00D95E07" w:rsidRDefault="00B63310" w:rsidP="00F14FAE">
      <w:pPr>
        <w:pStyle w:val="Paragraphedeliste"/>
        <w:numPr>
          <w:ilvl w:val="0"/>
          <w:numId w:val="12"/>
        </w:numPr>
        <w:spacing w:line="480" w:lineRule="auto"/>
        <w:jc w:val="both"/>
      </w:pPr>
      <w:r w:rsidRPr="00D95E07">
        <w:t>Les fiches sont corrigées une fois par le professeur sur le fond et la forme et remises après corrections par l’élève à l’enseignant. Les fiches doivent rester un travail d’élèves.</w:t>
      </w:r>
    </w:p>
    <w:p w:rsidR="00B63310" w:rsidRPr="00D95E07" w:rsidRDefault="00B63310" w:rsidP="00D95E07">
      <w:pPr>
        <w:pStyle w:val="Paragraphedeliste"/>
      </w:pPr>
    </w:p>
    <w:p w:rsidR="00B63310" w:rsidRPr="00D95E07" w:rsidRDefault="00B63310" w:rsidP="00F14FAE">
      <w:pPr>
        <w:pStyle w:val="Paragraphedeliste"/>
        <w:numPr>
          <w:ilvl w:val="0"/>
          <w:numId w:val="12"/>
        </w:numPr>
        <w:spacing w:line="480" w:lineRule="auto"/>
        <w:jc w:val="both"/>
      </w:pPr>
      <w:r w:rsidRPr="00D95E07">
        <w:t>Il est recommandé de réaliser la première fiche en 1</w:t>
      </w:r>
      <w:r w:rsidRPr="00D95E07">
        <w:rPr>
          <w:vertAlign w:val="superscript"/>
        </w:rPr>
        <w:t>ère</w:t>
      </w:r>
      <w:r w:rsidRPr="00D95E07">
        <w:t xml:space="preserve"> année.</w:t>
      </w:r>
    </w:p>
    <w:p w:rsidR="00B63310" w:rsidRPr="00D95E07" w:rsidRDefault="00B63310" w:rsidP="00D95E07">
      <w:pPr>
        <w:spacing w:line="480" w:lineRule="auto"/>
        <w:jc w:val="both"/>
      </w:pPr>
    </w:p>
    <w:p w:rsidR="00B63310" w:rsidRPr="00D95E07" w:rsidRDefault="00B63310" w:rsidP="00D95E07"/>
    <w:p w:rsidR="00B63310" w:rsidRPr="00D95E07" w:rsidRDefault="00B63310" w:rsidP="00D95E07"/>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3A3F9E"/>
    <w:p w:rsidR="00B63310" w:rsidRPr="00D95E07" w:rsidRDefault="00B63310" w:rsidP="000E2200">
      <w:pPr>
        <w:spacing w:after="200" w:line="276" w:lineRule="auto"/>
      </w:pPr>
      <w:r>
        <w:br w:type="page"/>
      </w:r>
    </w:p>
    <w:p w:rsidR="00B63310" w:rsidRDefault="00B63310" w:rsidP="00D847D2">
      <w:pPr>
        <w:pStyle w:val="TitrePARTIE"/>
      </w:pPr>
      <w:r w:rsidRPr="00D95E07">
        <w:lastRenderedPageBreak/>
        <w:t>LISTE INDICATIVE DE T</w:t>
      </w:r>
      <w:r>
        <w:t xml:space="preserve">HÈMES DOCUMENTAIRES </w:t>
      </w:r>
    </w:p>
    <w:p w:rsidR="00B63310" w:rsidRDefault="00B63310" w:rsidP="00D847D2">
      <w:pPr>
        <w:pStyle w:val="TitrePARTIE"/>
      </w:pPr>
      <w:r>
        <w:t>ET DE SOURCES D’INFORMATION</w:t>
      </w:r>
    </w:p>
    <w:p w:rsidR="00B63310" w:rsidRDefault="00B63310" w:rsidP="003A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B63310" w:rsidTr="005D0763">
        <w:tc>
          <w:tcPr>
            <w:tcW w:w="4889" w:type="dxa"/>
          </w:tcPr>
          <w:p w:rsidR="00B63310" w:rsidRPr="00D95E07" w:rsidRDefault="00B63310" w:rsidP="005D0763">
            <w:pPr>
              <w:jc w:val="center"/>
              <w:rPr>
                <w:b/>
                <w:sz w:val="20"/>
                <w:szCs w:val="20"/>
              </w:rPr>
            </w:pPr>
            <w:r w:rsidRPr="00D95E07">
              <w:rPr>
                <w:b/>
                <w:bCs/>
                <w:sz w:val="20"/>
                <w:szCs w:val="20"/>
              </w:rPr>
              <w:t>THÈMES</w:t>
            </w:r>
          </w:p>
        </w:tc>
        <w:tc>
          <w:tcPr>
            <w:tcW w:w="4889" w:type="dxa"/>
          </w:tcPr>
          <w:p w:rsidR="00B63310" w:rsidRPr="00D95E07" w:rsidRDefault="00B63310" w:rsidP="005D0763">
            <w:pPr>
              <w:jc w:val="center"/>
              <w:rPr>
                <w:b/>
                <w:sz w:val="20"/>
                <w:szCs w:val="20"/>
              </w:rPr>
            </w:pPr>
            <w:r w:rsidRPr="00D95E07">
              <w:rPr>
                <w:b/>
                <w:bCs/>
                <w:sz w:val="20"/>
                <w:szCs w:val="20"/>
              </w:rPr>
              <w:t>Exemples</w:t>
            </w:r>
          </w:p>
        </w:tc>
      </w:tr>
      <w:tr w:rsidR="00B63310" w:rsidTr="005D0763">
        <w:tc>
          <w:tcPr>
            <w:tcW w:w="4889" w:type="dxa"/>
          </w:tcPr>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jc w:val="center"/>
              <w:rPr>
                <w:b/>
                <w:bCs/>
                <w:sz w:val="20"/>
                <w:szCs w:val="20"/>
              </w:rPr>
            </w:pPr>
          </w:p>
          <w:p w:rsidR="00B63310" w:rsidRPr="00D95E07" w:rsidRDefault="00B63310" w:rsidP="005D0763">
            <w:pPr>
              <w:autoSpaceDE w:val="0"/>
              <w:autoSpaceDN w:val="0"/>
              <w:adjustRightInd w:val="0"/>
              <w:jc w:val="center"/>
              <w:rPr>
                <w:b/>
                <w:bCs/>
                <w:sz w:val="20"/>
                <w:szCs w:val="20"/>
              </w:rPr>
            </w:pPr>
            <w:r w:rsidRPr="00D95E07">
              <w:rPr>
                <w:b/>
                <w:bCs/>
                <w:sz w:val="20"/>
                <w:szCs w:val="20"/>
              </w:rPr>
              <w:t>FICHE N° 1</w:t>
            </w:r>
          </w:p>
          <w:p w:rsidR="00B63310" w:rsidRPr="00D95E07" w:rsidRDefault="00B63310" w:rsidP="005D0763">
            <w:pPr>
              <w:autoSpaceDE w:val="0"/>
              <w:autoSpaceDN w:val="0"/>
              <w:adjustRightInd w:val="0"/>
              <w:jc w:val="center"/>
              <w:rPr>
                <w:b/>
                <w:bCs/>
                <w:sz w:val="20"/>
                <w:szCs w:val="20"/>
              </w:rPr>
            </w:pPr>
          </w:p>
          <w:p w:rsidR="00B63310" w:rsidRPr="00D95E07" w:rsidRDefault="00B63310" w:rsidP="005D0763">
            <w:pPr>
              <w:autoSpaceDE w:val="0"/>
              <w:autoSpaceDN w:val="0"/>
              <w:adjustRightInd w:val="0"/>
              <w:jc w:val="center"/>
              <w:rPr>
                <w:b/>
                <w:bCs/>
                <w:sz w:val="20"/>
                <w:szCs w:val="20"/>
              </w:rPr>
            </w:pPr>
            <w:r w:rsidRPr="00D95E07">
              <w:rPr>
                <w:b/>
                <w:bCs/>
                <w:sz w:val="20"/>
                <w:szCs w:val="20"/>
              </w:rPr>
              <w:t>THÈME JURIDIQUE ET SOCIAL</w:t>
            </w:r>
          </w:p>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jc w:val="both"/>
              <w:rPr>
                <w:b/>
                <w:bCs/>
                <w:sz w:val="20"/>
                <w:szCs w:val="20"/>
              </w:rPr>
            </w:pPr>
            <w:r w:rsidRPr="00D95E07">
              <w:rPr>
                <w:b/>
                <w:bCs/>
                <w:sz w:val="20"/>
                <w:szCs w:val="20"/>
              </w:rPr>
              <w:t>Sources d’information :</w:t>
            </w:r>
          </w:p>
          <w:p w:rsidR="00B63310" w:rsidRPr="00D95E07" w:rsidRDefault="00B63310" w:rsidP="005D0763">
            <w:pPr>
              <w:autoSpaceDE w:val="0"/>
              <w:autoSpaceDN w:val="0"/>
              <w:adjustRightInd w:val="0"/>
              <w:jc w:val="both"/>
              <w:rPr>
                <w:sz w:val="20"/>
                <w:szCs w:val="20"/>
              </w:rPr>
            </w:pPr>
          </w:p>
          <w:p w:rsidR="00B63310" w:rsidRPr="00D95E07" w:rsidRDefault="00B63310" w:rsidP="005D0763">
            <w:pPr>
              <w:autoSpaceDE w:val="0"/>
              <w:autoSpaceDN w:val="0"/>
              <w:adjustRightInd w:val="0"/>
              <w:jc w:val="both"/>
              <w:rPr>
                <w:sz w:val="20"/>
                <w:szCs w:val="20"/>
              </w:rPr>
            </w:pPr>
            <w:r w:rsidRPr="00D95E07">
              <w:rPr>
                <w:sz w:val="20"/>
                <w:szCs w:val="20"/>
              </w:rPr>
              <w:t>documents d’entreprise, lieu de stage, Chambre de commerce, Inspection du travail, Greffe du tribunal de commerce, Conseil des prud’hommes, CAF, Sécurité sociale.</w:t>
            </w:r>
          </w:p>
        </w:tc>
        <w:tc>
          <w:tcPr>
            <w:tcW w:w="4889" w:type="dxa"/>
          </w:tcPr>
          <w:p w:rsidR="00B63310" w:rsidRPr="00BE63BF" w:rsidRDefault="00B63310" w:rsidP="00BE63BF">
            <w:pPr>
              <w:pStyle w:val="PUCEpoint"/>
            </w:pPr>
            <w:r w:rsidRPr="00BE63BF">
              <w:t>Statut et forme juridique de l’entreprise (extrait du registre du</w:t>
            </w:r>
            <w:r>
              <w:t xml:space="preserve"> </w:t>
            </w:r>
            <w:r w:rsidRPr="00BE63BF">
              <w:t>commerce)</w:t>
            </w:r>
          </w:p>
          <w:p w:rsidR="00B63310" w:rsidRPr="00BE63BF" w:rsidRDefault="00B63310" w:rsidP="00BE63BF">
            <w:pPr>
              <w:pStyle w:val="PUCEpoint"/>
            </w:pPr>
            <w:r w:rsidRPr="00BE63BF">
              <w:t>Les contrats (transport, vente, travail)</w:t>
            </w:r>
          </w:p>
          <w:p w:rsidR="00B63310" w:rsidRPr="00BE63BF" w:rsidRDefault="00B63310" w:rsidP="00BE63BF">
            <w:pPr>
              <w:pStyle w:val="PUCEpoint"/>
            </w:pPr>
            <w:r w:rsidRPr="00BE63BF">
              <w:t>Les salaires</w:t>
            </w:r>
          </w:p>
          <w:p w:rsidR="00B63310" w:rsidRPr="00BE63BF" w:rsidRDefault="00B63310" w:rsidP="00BE63BF">
            <w:pPr>
              <w:pStyle w:val="PUCEpoint"/>
            </w:pPr>
            <w:r w:rsidRPr="00BE63BF">
              <w:t>Les conditions de travail (extrait de convention collective,</w:t>
            </w:r>
          </w:p>
          <w:p w:rsidR="00B63310" w:rsidRPr="00BE63BF" w:rsidRDefault="00B63310" w:rsidP="00BE63BF">
            <w:pPr>
              <w:pStyle w:val="PUCEpoint"/>
            </w:pPr>
            <w:r w:rsidRPr="00BE63BF">
              <w:t>CHSCT…)</w:t>
            </w:r>
          </w:p>
          <w:p w:rsidR="00B63310" w:rsidRPr="00BE63BF" w:rsidRDefault="00B63310" w:rsidP="00BE63BF">
            <w:pPr>
              <w:pStyle w:val="PUCEpoint"/>
            </w:pPr>
            <w:r w:rsidRPr="00BE63BF">
              <w:t>La durée de travail (annualisation, plannings, emplois à</w:t>
            </w:r>
            <w:r>
              <w:t xml:space="preserve"> </w:t>
            </w:r>
            <w:r w:rsidRPr="00BE63BF">
              <w:t>temps partiel, à temps complet, contrat…)</w:t>
            </w:r>
          </w:p>
          <w:p w:rsidR="00B63310" w:rsidRPr="00BE63BF" w:rsidRDefault="00B63310" w:rsidP="00BE63BF">
            <w:pPr>
              <w:pStyle w:val="PUCEpoint"/>
            </w:pPr>
            <w:r w:rsidRPr="00BE63BF">
              <w:t>Les syndicats (compte rendu, affichage, élection…)</w:t>
            </w:r>
          </w:p>
          <w:p w:rsidR="00B63310" w:rsidRPr="00BE63BF" w:rsidRDefault="00B63310" w:rsidP="00BE63BF">
            <w:pPr>
              <w:pStyle w:val="PUCEpoint"/>
            </w:pPr>
            <w:r w:rsidRPr="00BE63BF">
              <w:t>La représentation du personnel (affichage…)</w:t>
            </w:r>
          </w:p>
          <w:p w:rsidR="00B63310" w:rsidRPr="00BE63BF" w:rsidRDefault="00B63310" w:rsidP="00BE63BF">
            <w:pPr>
              <w:pStyle w:val="PUCEpoint"/>
            </w:pPr>
            <w:r w:rsidRPr="00BE63BF">
              <w:t>Les conventions collectives</w:t>
            </w:r>
          </w:p>
          <w:p w:rsidR="00B63310" w:rsidRPr="00BE63BF" w:rsidRDefault="00B63310" w:rsidP="00BE63BF">
            <w:pPr>
              <w:pStyle w:val="PUCEpoint"/>
            </w:pPr>
            <w:r w:rsidRPr="00BE63BF">
              <w:t>Les prud’hommes</w:t>
            </w:r>
          </w:p>
          <w:p w:rsidR="00B63310" w:rsidRPr="00BE63BF" w:rsidRDefault="00B63310" w:rsidP="00BE63BF">
            <w:pPr>
              <w:pStyle w:val="PUCEpoint"/>
            </w:pPr>
            <w:r w:rsidRPr="00BE63BF">
              <w:t>L’organisation judiciaire</w:t>
            </w:r>
          </w:p>
          <w:p w:rsidR="00B63310" w:rsidRPr="00BE63BF" w:rsidRDefault="00B63310" w:rsidP="00BE63BF">
            <w:pPr>
              <w:pStyle w:val="PUCEpoint"/>
            </w:pPr>
            <w:r w:rsidRPr="00BE63BF">
              <w:t>Le règlement intérieur</w:t>
            </w:r>
          </w:p>
          <w:p w:rsidR="00B63310" w:rsidRPr="00BE63BF" w:rsidRDefault="00B63310" w:rsidP="00BE63BF">
            <w:pPr>
              <w:pStyle w:val="PUCEpoint"/>
            </w:pPr>
            <w:r w:rsidRPr="00BE63BF">
              <w:t>La rémunération (bulletin de salaire, contrat de travail...)</w:t>
            </w:r>
          </w:p>
          <w:p w:rsidR="00B63310" w:rsidRPr="00BE63BF" w:rsidRDefault="00B63310" w:rsidP="00BE63BF">
            <w:pPr>
              <w:pStyle w:val="PUCEpoint"/>
            </w:pPr>
            <w:r w:rsidRPr="00BE63BF">
              <w:t>Système de protection et d’indemnisation des risques</w:t>
            </w:r>
            <w:r>
              <w:t xml:space="preserve"> </w:t>
            </w:r>
            <w:r w:rsidRPr="00BE63BF">
              <w:t>sociaux (accidents du travail…)</w:t>
            </w:r>
          </w:p>
          <w:p w:rsidR="00B63310" w:rsidRPr="00BE63BF" w:rsidRDefault="00B63310" w:rsidP="00BE63BF">
            <w:pPr>
              <w:pStyle w:val="PUCEpoint"/>
            </w:pPr>
            <w:r w:rsidRPr="00BE63BF">
              <w:t>Compte rendu d’une visite au tribunal</w:t>
            </w:r>
          </w:p>
        </w:tc>
      </w:tr>
      <w:tr w:rsidR="00B63310" w:rsidTr="005D0763">
        <w:tc>
          <w:tcPr>
            <w:tcW w:w="4889" w:type="dxa"/>
          </w:tcPr>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jc w:val="center"/>
              <w:rPr>
                <w:b/>
                <w:bCs/>
                <w:sz w:val="20"/>
                <w:szCs w:val="20"/>
              </w:rPr>
            </w:pPr>
            <w:r w:rsidRPr="00D95E07">
              <w:rPr>
                <w:b/>
                <w:bCs/>
                <w:sz w:val="20"/>
                <w:szCs w:val="20"/>
              </w:rPr>
              <w:t>FICHE N° 2</w:t>
            </w:r>
          </w:p>
          <w:p w:rsidR="00B63310" w:rsidRPr="00D95E07" w:rsidRDefault="00B63310" w:rsidP="005D0763">
            <w:pPr>
              <w:autoSpaceDE w:val="0"/>
              <w:autoSpaceDN w:val="0"/>
              <w:adjustRightInd w:val="0"/>
              <w:jc w:val="center"/>
              <w:rPr>
                <w:b/>
                <w:bCs/>
                <w:sz w:val="20"/>
                <w:szCs w:val="20"/>
              </w:rPr>
            </w:pPr>
          </w:p>
          <w:p w:rsidR="00B63310" w:rsidRPr="00D95E07" w:rsidRDefault="00B63310" w:rsidP="005D0763">
            <w:pPr>
              <w:autoSpaceDE w:val="0"/>
              <w:autoSpaceDN w:val="0"/>
              <w:adjustRightInd w:val="0"/>
              <w:jc w:val="center"/>
              <w:rPr>
                <w:b/>
                <w:bCs/>
                <w:sz w:val="20"/>
                <w:szCs w:val="20"/>
              </w:rPr>
            </w:pPr>
            <w:r w:rsidRPr="00D95E07">
              <w:rPr>
                <w:b/>
                <w:bCs/>
                <w:sz w:val="20"/>
                <w:szCs w:val="20"/>
              </w:rPr>
              <w:t>THÈME ÉCONOMICO-COMMERCIAL</w:t>
            </w:r>
          </w:p>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rPr>
                <w:b/>
                <w:bCs/>
                <w:sz w:val="20"/>
                <w:szCs w:val="20"/>
              </w:rPr>
            </w:pPr>
            <w:r w:rsidRPr="00D95E07">
              <w:rPr>
                <w:b/>
                <w:bCs/>
                <w:sz w:val="20"/>
                <w:szCs w:val="20"/>
              </w:rPr>
              <w:t xml:space="preserve">Sources d’information : </w:t>
            </w:r>
          </w:p>
          <w:p w:rsidR="00B63310" w:rsidRPr="00D95E07" w:rsidRDefault="00B63310" w:rsidP="005D0763">
            <w:pPr>
              <w:autoSpaceDE w:val="0"/>
              <w:autoSpaceDN w:val="0"/>
              <w:adjustRightInd w:val="0"/>
              <w:rPr>
                <w:sz w:val="20"/>
                <w:szCs w:val="20"/>
              </w:rPr>
            </w:pPr>
            <w:r w:rsidRPr="00D95E07">
              <w:rPr>
                <w:sz w:val="20"/>
                <w:szCs w:val="20"/>
              </w:rPr>
              <w:t>documents d’entreprise, l’entreprise lieu de stage, Pôle Emploi, Chambre de commerce et d’industrie, presse nationale et régionale,</w:t>
            </w:r>
          </w:p>
          <w:p w:rsidR="00B63310" w:rsidRPr="00D95E07" w:rsidRDefault="00B63310" w:rsidP="005D0763">
            <w:pPr>
              <w:rPr>
                <w:sz w:val="20"/>
                <w:szCs w:val="20"/>
              </w:rPr>
            </w:pPr>
            <w:r w:rsidRPr="00D95E07">
              <w:rPr>
                <w:sz w:val="20"/>
                <w:szCs w:val="20"/>
              </w:rPr>
              <w:t>magazines spécialisés.</w:t>
            </w:r>
          </w:p>
        </w:tc>
        <w:tc>
          <w:tcPr>
            <w:tcW w:w="4889" w:type="dxa"/>
          </w:tcPr>
          <w:p w:rsidR="00B63310" w:rsidRPr="00D95E07" w:rsidRDefault="00B63310" w:rsidP="00BE63BF">
            <w:pPr>
              <w:pStyle w:val="PUCEpoint"/>
            </w:pPr>
            <w:r w:rsidRPr="00D95E07">
              <w:t>Schéma du circuit économique entre l’entreprise et ses</w:t>
            </w:r>
            <w:r>
              <w:t xml:space="preserve"> </w:t>
            </w:r>
            <w:r w:rsidRPr="00D95E07">
              <w:t>partenaires</w:t>
            </w:r>
          </w:p>
          <w:p w:rsidR="00B63310" w:rsidRPr="00D95E07" w:rsidRDefault="00B63310" w:rsidP="00BE63BF">
            <w:pPr>
              <w:pStyle w:val="PUCEpoint"/>
            </w:pPr>
            <w:r w:rsidRPr="00D95E07">
              <w:t>La classification des biens (catalogue de l’entreprise, bon de commande…)</w:t>
            </w:r>
          </w:p>
          <w:p w:rsidR="00B63310" w:rsidRPr="00D95E07" w:rsidRDefault="00B63310" w:rsidP="00BE63BF">
            <w:pPr>
              <w:pStyle w:val="PUCEpoint"/>
            </w:pPr>
            <w:r w:rsidRPr="00D95E07">
              <w:t>Le marché de l’entreprise (extrait du fichier client)</w:t>
            </w:r>
          </w:p>
          <w:p w:rsidR="00B63310" w:rsidRPr="00D95E07" w:rsidRDefault="00B63310" w:rsidP="00BE63BF">
            <w:pPr>
              <w:pStyle w:val="PUCEpoint"/>
            </w:pPr>
            <w:r w:rsidRPr="00D95E07">
              <w:t>Analyse de la concurrence (pages jaunes, prospectus, publicité, relevés de prix…)</w:t>
            </w:r>
          </w:p>
          <w:p w:rsidR="00B63310" w:rsidRPr="00D95E07" w:rsidRDefault="00B63310" w:rsidP="00BE63BF">
            <w:pPr>
              <w:pStyle w:val="PUCEpoint"/>
            </w:pPr>
            <w:r w:rsidRPr="00D95E07">
              <w:t>Le rôle de l’entreprise (son environnement : fermeture,</w:t>
            </w:r>
            <w:r>
              <w:t xml:space="preserve"> </w:t>
            </w:r>
            <w:r w:rsidRPr="00D95E07">
              <w:t>embauche, partenariat, écologie, aide sociale…)</w:t>
            </w:r>
          </w:p>
          <w:p w:rsidR="00B63310" w:rsidRPr="00D95E07" w:rsidRDefault="00B63310" w:rsidP="00BE63BF">
            <w:pPr>
              <w:pStyle w:val="PUCEpoint"/>
            </w:pPr>
            <w:r w:rsidRPr="00D95E07">
              <w:t>L’approvisionnement (schéma du circuit d’approvisionnement, facture, bon de commande, extrait</w:t>
            </w:r>
            <w:r>
              <w:t xml:space="preserve"> </w:t>
            </w:r>
            <w:r w:rsidRPr="00D95E07">
              <w:t>d’appels d’offres, tableaux comparatifs de fournisseurs…)</w:t>
            </w:r>
          </w:p>
          <w:p w:rsidR="00B63310" w:rsidRPr="00D95E07" w:rsidRDefault="00B63310" w:rsidP="00BE63BF">
            <w:pPr>
              <w:pStyle w:val="PUCEpoint"/>
            </w:pPr>
            <w:r w:rsidRPr="00D95E07">
              <w:t>Les prix (facture, bon de commande, listing de produits avec prix, marge, devis…)</w:t>
            </w:r>
          </w:p>
          <w:p w:rsidR="00B63310" w:rsidRPr="00D95E07" w:rsidRDefault="00B63310" w:rsidP="00BE63BF">
            <w:pPr>
              <w:pStyle w:val="PUCEpoint"/>
            </w:pPr>
            <w:r w:rsidRPr="00D95E07">
              <w:t>Les circuits de distribution</w:t>
            </w:r>
          </w:p>
          <w:p w:rsidR="00B63310" w:rsidRPr="00D95E07" w:rsidRDefault="00B63310" w:rsidP="00BE63BF">
            <w:pPr>
              <w:pStyle w:val="PUCEpoint"/>
            </w:pPr>
            <w:r w:rsidRPr="00D95E07">
              <w:t>La défense des consommateurs (chartes qualité, chartes</w:t>
            </w:r>
            <w:r>
              <w:t xml:space="preserve"> </w:t>
            </w:r>
            <w:r w:rsidRPr="00D95E07">
              <w:t>engagement de l’entreprise…)</w:t>
            </w:r>
          </w:p>
        </w:tc>
      </w:tr>
      <w:tr w:rsidR="00B63310" w:rsidTr="005D0763">
        <w:tc>
          <w:tcPr>
            <w:tcW w:w="4889" w:type="dxa"/>
          </w:tcPr>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jc w:val="center"/>
              <w:rPr>
                <w:b/>
                <w:bCs/>
                <w:sz w:val="20"/>
                <w:szCs w:val="20"/>
              </w:rPr>
            </w:pPr>
            <w:r w:rsidRPr="00D95E07">
              <w:rPr>
                <w:b/>
                <w:bCs/>
                <w:sz w:val="20"/>
                <w:szCs w:val="20"/>
              </w:rPr>
              <w:t>FICHE N° 3</w:t>
            </w:r>
          </w:p>
          <w:p w:rsidR="00B63310" w:rsidRPr="00D95E07" w:rsidRDefault="00B63310" w:rsidP="005D0763">
            <w:pPr>
              <w:autoSpaceDE w:val="0"/>
              <w:autoSpaceDN w:val="0"/>
              <w:adjustRightInd w:val="0"/>
              <w:jc w:val="center"/>
              <w:rPr>
                <w:b/>
                <w:bCs/>
                <w:sz w:val="20"/>
                <w:szCs w:val="20"/>
              </w:rPr>
            </w:pPr>
          </w:p>
          <w:p w:rsidR="00B63310" w:rsidRPr="00D95E07" w:rsidRDefault="00B63310" w:rsidP="005D0763">
            <w:pPr>
              <w:autoSpaceDE w:val="0"/>
              <w:autoSpaceDN w:val="0"/>
              <w:adjustRightInd w:val="0"/>
              <w:jc w:val="center"/>
              <w:rPr>
                <w:b/>
                <w:bCs/>
                <w:sz w:val="20"/>
                <w:szCs w:val="20"/>
              </w:rPr>
            </w:pPr>
            <w:r w:rsidRPr="00D95E07">
              <w:rPr>
                <w:b/>
                <w:bCs/>
                <w:sz w:val="20"/>
                <w:szCs w:val="20"/>
              </w:rPr>
              <w:t>LE POINTPRESSE</w:t>
            </w:r>
          </w:p>
          <w:p w:rsidR="00B63310" w:rsidRPr="00D95E07" w:rsidRDefault="00B63310" w:rsidP="005D0763">
            <w:pPr>
              <w:autoSpaceDE w:val="0"/>
              <w:autoSpaceDN w:val="0"/>
              <w:adjustRightInd w:val="0"/>
              <w:rPr>
                <w:b/>
                <w:bCs/>
                <w:sz w:val="20"/>
                <w:szCs w:val="20"/>
              </w:rPr>
            </w:pPr>
          </w:p>
          <w:p w:rsidR="00B63310" w:rsidRPr="00D95E07" w:rsidRDefault="00B63310" w:rsidP="005D0763">
            <w:pPr>
              <w:autoSpaceDE w:val="0"/>
              <w:autoSpaceDN w:val="0"/>
              <w:adjustRightInd w:val="0"/>
              <w:rPr>
                <w:b/>
                <w:bCs/>
                <w:sz w:val="20"/>
                <w:szCs w:val="20"/>
              </w:rPr>
            </w:pPr>
            <w:r w:rsidRPr="00D95E07">
              <w:rPr>
                <w:b/>
                <w:bCs/>
                <w:sz w:val="20"/>
                <w:szCs w:val="20"/>
              </w:rPr>
              <w:t>Sources d’information :</w:t>
            </w:r>
          </w:p>
          <w:p w:rsidR="00B63310" w:rsidRPr="00D95E07" w:rsidRDefault="00B63310" w:rsidP="005D0763">
            <w:pPr>
              <w:autoSpaceDE w:val="0"/>
              <w:autoSpaceDN w:val="0"/>
              <w:adjustRightInd w:val="0"/>
              <w:rPr>
                <w:b/>
                <w:bCs/>
                <w:sz w:val="20"/>
                <w:szCs w:val="20"/>
              </w:rPr>
            </w:pPr>
          </w:p>
          <w:p w:rsidR="00B63310" w:rsidRPr="00D95E07" w:rsidRDefault="00B63310" w:rsidP="005D0763">
            <w:pPr>
              <w:rPr>
                <w:sz w:val="20"/>
                <w:szCs w:val="20"/>
              </w:rPr>
            </w:pPr>
            <w:r w:rsidRPr="00D95E07">
              <w:rPr>
                <w:sz w:val="20"/>
                <w:szCs w:val="20"/>
              </w:rPr>
              <w:t>Les clés de l’actualité, Rebondir, Le Monde, Capital, France Guyane…</w:t>
            </w:r>
          </w:p>
        </w:tc>
        <w:tc>
          <w:tcPr>
            <w:tcW w:w="4889" w:type="dxa"/>
          </w:tcPr>
          <w:p w:rsidR="00B63310" w:rsidRPr="00D95E07" w:rsidRDefault="00B63310" w:rsidP="00BE63BF">
            <w:pPr>
              <w:pStyle w:val="PUCEpoint"/>
            </w:pPr>
            <w:r w:rsidRPr="00D95E07">
              <w:t>La monnaie</w:t>
            </w:r>
          </w:p>
          <w:p w:rsidR="00B63310" w:rsidRPr="00D95E07" w:rsidRDefault="00B63310" w:rsidP="00BE63BF">
            <w:pPr>
              <w:pStyle w:val="PUCEpoint"/>
            </w:pPr>
            <w:r w:rsidRPr="00D95E07">
              <w:t>Les besoins</w:t>
            </w:r>
          </w:p>
          <w:p w:rsidR="00B63310" w:rsidRPr="00D95E07" w:rsidRDefault="00B63310" w:rsidP="00BE63BF">
            <w:pPr>
              <w:pStyle w:val="PUCEpoint"/>
            </w:pPr>
            <w:r w:rsidRPr="00D95E07">
              <w:t>Les revenus des ménages</w:t>
            </w:r>
          </w:p>
          <w:p w:rsidR="00B63310" w:rsidRPr="00D95E07" w:rsidRDefault="00B63310" w:rsidP="00BE63BF">
            <w:pPr>
              <w:pStyle w:val="PUCEpoint"/>
            </w:pPr>
            <w:r w:rsidRPr="00D95E07">
              <w:t>La consommation</w:t>
            </w:r>
          </w:p>
          <w:p w:rsidR="00B63310" w:rsidRPr="00D95E07" w:rsidRDefault="00B63310" w:rsidP="00BE63BF">
            <w:pPr>
              <w:pStyle w:val="PUCEpoint"/>
            </w:pPr>
            <w:r w:rsidRPr="00D95E07">
              <w:t>L’épargne</w:t>
            </w:r>
          </w:p>
          <w:p w:rsidR="00B63310" w:rsidRPr="00D95E07" w:rsidRDefault="00B63310" w:rsidP="00BE63BF">
            <w:pPr>
              <w:pStyle w:val="PUCEpoint"/>
            </w:pPr>
            <w:r w:rsidRPr="00D95E07">
              <w:t>Le chômage</w:t>
            </w:r>
          </w:p>
          <w:p w:rsidR="00B63310" w:rsidRPr="00D95E07" w:rsidRDefault="00B63310" w:rsidP="00BE63BF">
            <w:pPr>
              <w:pStyle w:val="PUCEpoint"/>
            </w:pPr>
            <w:r w:rsidRPr="00D95E07">
              <w:t>L'évolution et organisation du travail</w:t>
            </w:r>
          </w:p>
          <w:p w:rsidR="00B63310" w:rsidRPr="00D95E07" w:rsidRDefault="00B63310" w:rsidP="00BE63BF">
            <w:pPr>
              <w:pStyle w:val="PUCEpoint"/>
            </w:pPr>
            <w:r w:rsidRPr="00D95E07">
              <w:t>La protection sociale</w:t>
            </w:r>
          </w:p>
          <w:p w:rsidR="00B63310" w:rsidRPr="00D95E07" w:rsidRDefault="00B63310" w:rsidP="00BE63BF">
            <w:pPr>
              <w:pStyle w:val="PUCEpoint"/>
            </w:pPr>
            <w:r w:rsidRPr="00D95E07">
              <w:t>Le temps de travail</w:t>
            </w:r>
          </w:p>
          <w:p w:rsidR="00B63310" w:rsidRPr="00D95E07" w:rsidRDefault="00B63310" w:rsidP="00BE63BF">
            <w:pPr>
              <w:pStyle w:val="PUCEpoint"/>
            </w:pPr>
            <w:r w:rsidRPr="00D95E07">
              <w:t>La fiscalité</w:t>
            </w:r>
          </w:p>
          <w:p w:rsidR="00B63310" w:rsidRPr="00D95E07" w:rsidRDefault="00B63310" w:rsidP="00BE63BF">
            <w:pPr>
              <w:pStyle w:val="PUCEpoint"/>
            </w:pPr>
            <w:r w:rsidRPr="00D95E07">
              <w:t>Les prélèvements obligatoires</w:t>
            </w:r>
          </w:p>
          <w:p w:rsidR="00B63310" w:rsidRPr="00D95E07" w:rsidRDefault="00B63310" w:rsidP="00BE63BF">
            <w:pPr>
              <w:pStyle w:val="PUCEpoint"/>
            </w:pPr>
            <w:r w:rsidRPr="00D95E07">
              <w:t>Les emplois jeunes</w:t>
            </w:r>
          </w:p>
          <w:p w:rsidR="00B63310" w:rsidRPr="00D95E07" w:rsidRDefault="00B63310" w:rsidP="00BE63BF">
            <w:pPr>
              <w:pStyle w:val="PUCEpoint"/>
            </w:pPr>
            <w:r w:rsidRPr="00D95E07">
              <w:t>L’insertion dans l’union européenne</w:t>
            </w:r>
          </w:p>
          <w:p w:rsidR="00B63310" w:rsidRPr="00D95E07" w:rsidRDefault="00B63310" w:rsidP="00BE63BF">
            <w:pPr>
              <w:pStyle w:val="PUCEpoint"/>
            </w:pPr>
            <w:r w:rsidRPr="00D95E07">
              <w:t>Les métiers de la vente (place du travailleur)</w:t>
            </w:r>
          </w:p>
          <w:p w:rsidR="00B63310" w:rsidRPr="00D95E07" w:rsidRDefault="00B63310" w:rsidP="00BE63BF">
            <w:pPr>
              <w:pStyle w:val="PUCEpoint"/>
            </w:pPr>
            <w:r w:rsidRPr="00D95E07">
              <w:t>L’information et la défense des consommateurs</w:t>
            </w:r>
          </w:p>
        </w:tc>
      </w:tr>
    </w:tbl>
    <w:p w:rsidR="00B63310" w:rsidRDefault="00B63310" w:rsidP="00737E93">
      <w:pPr>
        <w:tabs>
          <w:tab w:val="left" w:pos="6654"/>
        </w:tabs>
        <w:jc w:val="center"/>
        <w:rPr>
          <w:rFonts w:ascii="Arial" w:hAnsi="Arial" w:cs="Arial"/>
          <w:sz w:val="28"/>
        </w:rPr>
      </w:pPr>
    </w:p>
    <w:p w:rsidR="00B63310" w:rsidRDefault="00B63310" w:rsidP="000E2200">
      <w:pPr>
        <w:rPr>
          <w:rFonts w:ascii="Arial" w:hAnsi="Arial" w:cs="Arial"/>
          <w:sz w:val="28"/>
        </w:rPr>
      </w:pPr>
      <w:r>
        <w:rPr>
          <w:rFonts w:ascii="Arial" w:hAnsi="Arial" w:cs="Arial"/>
          <w:sz w:val="28"/>
        </w:rPr>
        <w:br w:type="page"/>
      </w:r>
    </w:p>
    <w:p w:rsidR="00B63310" w:rsidRDefault="00B63310" w:rsidP="00737E93">
      <w:pPr>
        <w:tabs>
          <w:tab w:val="left" w:pos="6654"/>
        </w:tabs>
        <w:jc w:val="center"/>
        <w:rPr>
          <w:rFonts w:ascii="Arial" w:hAnsi="Arial" w:cs="Arial"/>
          <w:i/>
          <w:iCs/>
          <w:sz w:val="16"/>
        </w:rPr>
      </w:pPr>
      <w:r>
        <w:rPr>
          <w:rFonts w:ascii="Arial" w:hAnsi="Arial" w:cs="Arial"/>
          <w:sz w:val="28"/>
        </w:rPr>
        <w:lastRenderedPageBreak/>
        <w:t xml:space="preserve">► Fiche « thèmes et point presse » </w:t>
      </w:r>
      <w:r>
        <w:rPr>
          <w:rFonts w:ascii="Arial" w:hAnsi="Arial" w:cs="Arial"/>
          <w:i/>
          <w:iCs/>
          <w:sz w:val="16"/>
        </w:rPr>
        <w:t>(à reproduire)</w:t>
      </w:r>
    </w:p>
    <w:p w:rsidR="00B63310" w:rsidRDefault="00B63310" w:rsidP="00737E93">
      <w:pPr>
        <w:tabs>
          <w:tab w:val="left" w:pos="6654"/>
        </w:tabs>
        <w:jc w:val="center"/>
        <w:rPr>
          <w:rFonts w:ascii="Arial" w:hAnsi="Arial" w:cs="Arial"/>
          <w:i/>
          <w:iCs/>
          <w:sz w:val="16"/>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7"/>
        <w:gridCol w:w="1403"/>
        <w:gridCol w:w="3630"/>
        <w:gridCol w:w="2135"/>
        <w:gridCol w:w="1395"/>
        <w:gridCol w:w="14"/>
      </w:tblGrid>
      <w:tr w:rsidR="00B63310" w:rsidTr="005D0763">
        <w:trPr>
          <w:gridAfter w:val="1"/>
          <w:wAfter w:w="14" w:type="dxa"/>
          <w:cantSplit/>
          <w:trHeight w:val="278"/>
          <w:jc w:val="center"/>
        </w:trPr>
        <w:tc>
          <w:tcPr>
            <w:tcW w:w="2167" w:type="dxa"/>
            <w:vMerge w:val="restart"/>
            <w:vAlign w:val="center"/>
          </w:tcPr>
          <w:p w:rsidR="00B63310" w:rsidRDefault="00B63310" w:rsidP="005D0763">
            <w:pPr>
              <w:jc w:val="center"/>
              <w:rPr>
                <w:rFonts w:ascii="Arial" w:hAnsi="Arial" w:cs="Arial"/>
              </w:rPr>
            </w:pPr>
          </w:p>
        </w:tc>
        <w:tc>
          <w:tcPr>
            <w:tcW w:w="7168" w:type="dxa"/>
            <w:gridSpan w:val="3"/>
            <w:vAlign w:val="center"/>
          </w:tcPr>
          <w:p w:rsidR="00B63310" w:rsidRDefault="00BE3EB3" w:rsidP="005D0763">
            <w:pPr>
              <w:spacing w:before="80"/>
              <w:rPr>
                <w:rFonts w:ascii="Arial" w:hAnsi="Arial" w:cs="Arial"/>
                <w:b/>
                <w:bCs/>
              </w:rPr>
            </w:pPr>
            <w:r>
              <w:rPr>
                <w:rFonts w:ascii="Arial" w:hAnsi="Arial" w:cs="Arial"/>
                <w:b/>
                <w:bCs/>
              </w:rPr>
              <w:fldChar w:fldCharType="begin">
                <w:ffData>
                  <w:name w:val="CaseACocher8"/>
                  <w:enabled/>
                  <w:calcOnExit w:val="0"/>
                  <w:checkBox>
                    <w:sizeAuto/>
                    <w:default w:val="0"/>
                  </w:checkBox>
                </w:ffData>
              </w:fldChar>
            </w:r>
            <w:r w:rsidR="00B63310">
              <w:rPr>
                <w:rFonts w:ascii="Arial" w:hAnsi="Arial" w:cs="Arial"/>
                <w:b/>
                <w:bCs/>
              </w:rPr>
              <w:instrText xml:space="preserve"> FORMCHECKBOX </w:instrText>
            </w:r>
            <w:r>
              <w:rPr>
                <w:rFonts w:ascii="Arial" w:hAnsi="Arial" w:cs="Arial"/>
                <w:b/>
                <w:bCs/>
              </w:rPr>
            </w:r>
            <w:r>
              <w:rPr>
                <w:rFonts w:ascii="Arial" w:hAnsi="Arial" w:cs="Arial"/>
                <w:b/>
                <w:bCs/>
              </w:rPr>
              <w:fldChar w:fldCharType="end"/>
            </w:r>
            <w:r w:rsidR="00B63310">
              <w:rPr>
                <w:rFonts w:ascii="Arial" w:hAnsi="Arial" w:cs="Arial"/>
                <w:b/>
                <w:bCs/>
              </w:rPr>
              <w:t xml:space="preserve"> CAP Employé de Vente</w:t>
            </w:r>
          </w:p>
          <w:p w:rsidR="00B63310" w:rsidRDefault="00B63310" w:rsidP="005D0763">
            <w:pPr>
              <w:tabs>
                <w:tab w:val="left" w:leader="dot" w:pos="3890"/>
              </w:tabs>
              <w:jc w:val="center"/>
              <w:rPr>
                <w:rFonts w:ascii="Arial" w:hAnsi="Arial" w:cs="Arial"/>
              </w:rPr>
            </w:pPr>
            <w:r>
              <w:rPr>
                <w:rFonts w:ascii="Arial" w:hAnsi="Arial" w:cs="Arial"/>
                <w:b/>
                <w:bCs/>
                <w:shadow/>
              </w:rPr>
              <w:t xml:space="preserve">                                               Session :   </w:t>
            </w:r>
          </w:p>
        </w:tc>
        <w:tc>
          <w:tcPr>
            <w:tcW w:w="1395" w:type="dxa"/>
            <w:vMerge w:val="restart"/>
            <w:vAlign w:val="center"/>
          </w:tcPr>
          <w:p w:rsidR="00B63310" w:rsidRDefault="00B63310" w:rsidP="005D0763">
            <w:pPr>
              <w:jc w:val="center"/>
              <w:rPr>
                <w:rFonts w:ascii="Arial" w:hAnsi="Arial" w:cs="Arial"/>
                <w:b/>
                <w:bCs/>
                <w:i/>
                <w:sz w:val="28"/>
              </w:rPr>
            </w:pPr>
            <w:r>
              <w:rPr>
                <w:rFonts w:ascii="Arial" w:hAnsi="Arial" w:cs="Arial"/>
                <w:b/>
                <w:bCs/>
                <w:sz w:val="28"/>
              </w:rPr>
              <w:t>CCF</w:t>
            </w:r>
          </w:p>
        </w:tc>
      </w:tr>
      <w:tr w:rsidR="00B63310" w:rsidTr="00435835">
        <w:trPr>
          <w:gridAfter w:val="1"/>
          <w:wAfter w:w="14" w:type="dxa"/>
          <w:cantSplit/>
          <w:trHeight w:val="679"/>
          <w:jc w:val="center"/>
        </w:trPr>
        <w:tc>
          <w:tcPr>
            <w:tcW w:w="2167" w:type="dxa"/>
            <w:vMerge/>
            <w:vAlign w:val="center"/>
          </w:tcPr>
          <w:p w:rsidR="00B63310" w:rsidRDefault="00B63310" w:rsidP="005D0763">
            <w:pPr>
              <w:jc w:val="center"/>
              <w:rPr>
                <w:rFonts w:ascii="Arial" w:hAnsi="Arial" w:cs="Arial"/>
              </w:rPr>
            </w:pPr>
          </w:p>
        </w:tc>
        <w:tc>
          <w:tcPr>
            <w:tcW w:w="7168" w:type="dxa"/>
            <w:gridSpan w:val="3"/>
            <w:vAlign w:val="center"/>
          </w:tcPr>
          <w:p w:rsidR="00B63310" w:rsidRPr="009318A5" w:rsidRDefault="00B63310" w:rsidP="005D0763">
            <w:pPr>
              <w:pStyle w:val="Titre5"/>
              <w:tabs>
                <w:tab w:val="left" w:leader="dot" w:pos="7670"/>
              </w:tabs>
              <w:jc w:val="center"/>
              <w:rPr>
                <w:color w:val="000000"/>
              </w:rPr>
            </w:pPr>
            <w:r w:rsidRPr="009318A5">
              <w:rPr>
                <w:color w:val="000000"/>
              </w:rPr>
              <w:t>CANDIDAT</w:t>
            </w:r>
          </w:p>
          <w:p w:rsidR="00B63310" w:rsidRDefault="00B63310" w:rsidP="005D0763">
            <w:pPr>
              <w:tabs>
                <w:tab w:val="left" w:leader="dot" w:pos="6015"/>
              </w:tabs>
              <w:rPr>
                <w:rFonts w:ascii="Arial" w:hAnsi="Arial" w:cs="Arial"/>
                <w:b/>
              </w:rPr>
            </w:pPr>
            <w:r>
              <w:rPr>
                <w:rFonts w:ascii="Arial" w:hAnsi="Arial" w:cs="Arial"/>
                <w:b/>
              </w:rPr>
              <w:t xml:space="preserve">NOM : </w:t>
            </w:r>
            <w:r>
              <w:rPr>
                <w:rFonts w:ascii="Arial" w:hAnsi="Arial" w:cs="Arial"/>
              </w:rPr>
              <w:tab/>
            </w:r>
          </w:p>
          <w:p w:rsidR="00B63310" w:rsidRDefault="00B63310" w:rsidP="005D0763">
            <w:pPr>
              <w:tabs>
                <w:tab w:val="left" w:leader="dot" w:pos="6050"/>
              </w:tabs>
              <w:rPr>
                <w:rFonts w:ascii="Arial" w:hAnsi="Arial" w:cs="Arial"/>
              </w:rPr>
            </w:pPr>
            <w:r>
              <w:rPr>
                <w:rFonts w:ascii="Arial" w:hAnsi="Arial" w:cs="Arial"/>
                <w:b/>
              </w:rPr>
              <w:t xml:space="preserve">Prénom : </w:t>
            </w:r>
            <w:r>
              <w:rPr>
                <w:rFonts w:ascii="Arial" w:hAnsi="Arial" w:cs="Arial"/>
              </w:rPr>
              <w:tab/>
            </w:r>
          </w:p>
        </w:tc>
        <w:tc>
          <w:tcPr>
            <w:tcW w:w="1395" w:type="dxa"/>
            <w:vMerge/>
            <w:vAlign w:val="center"/>
          </w:tcPr>
          <w:p w:rsidR="00B63310" w:rsidRDefault="00B63310" w:rsidP="005D0763">
            <w:pPr>
              <w:jc w:val="center"/>
              <w:rPr>
                <w:rFonts w:ascii="Arial" w:hAnsi="Arial" w:cs="Arial"/>
                <w:sz w:val="23"/>
              </w:rPr>
            </w:pPr>
          </w:p>
        </w:tc>
      </w:tr>
      <w:tr w:rsidR="00B63310" w:rsidTr="005D0763">
        <w:trPr>
          <w:gridAfter w:val="1"/>
          <w:wAfter w:w="14" w:type="dxa"/>
          <w:cantSplit/>
          <w:trHeight w:val="512"/>
          <w:jc w:val="center"/>
        </w:trPr>
        <w:tc>
          <w:tcPr>
            <w:tcW w:w="10730" w:type="dxa"/>
            <w:gridSpan w:val="5"/>
            <w:vAlign w:val="center"/>
          </w:tcPr>
          <w:p w:rsidR="00B63310" w:rsidRDefault="00B63310" w:rsidP="005D0763">
            <w:pPr>
              <w:spacing w:before="120" w:after="120"/>
              <w:jc w:val="center"/>
              <w:rPr>
                <w:rFonts w:ascii="Arial" w:hAnsi="Arial" w:cs="Arial"/>
                <w:b/>
                <w:bCs/>
                <w:sz w:val="28"/>
              </w:rPr>
            </w:pPr>
            <w:r>
              <w:rPr>
                <w:rFonts w:ascii="Arial" w:hAnsi="Arial" w:cs="Arial"/>
                <w:b/>
                <w:bCs/>
                <w:sz w:val="28"/>
              </w:rPr>
              <w:t xml:space="preserve">EP1 : Environnement économique, juridique et social </w:t>
            </w:r>
            <w:r>
              <w:rPr>
                <w:rFonts w:ascii="Arial" w:hAnsi="Arial" w:cs="Arial"/>
                <w:b/>
                <w:bCs/>
                <w:sz w:val="28"/>
              </w:rPr>
              <w:br/>
              <w:t>des activités professionnelles</w:t>
            </w:r>
          </w:p>
        </w:tc>
      </w:tr>
      <w:tr w:rsidR="00B63310" w:rsidTr="005D0763">
        <w:trPr>
          <w:cantSplit/>
          <w:trHeight w:val="344"/>
          <w:jc w:val="center"/>
        </w:trPr>
        <w:tc>
          <w:tcPr>
            <w:tcW w:w="3570" w:type="dxa"/>
            <w:gridSpan w:val="2"/>
            <w:vAlign w:val="center"/>
          </w:tcPr>
          <w:p w:rsidR="00B63310" w:rsidRDefault="00B63310" w:rsidP="005D0763">
            <w:pPr>
              <w:spacing w:before="120" w:after="120"/>
              <w:jc w:val="center"/>
              <w:rPr>
                <w:rFonts w:ascii="Arial" w:hAnsi="Arial" w:cs="Arial"/>
              </w:rPr>
            </w:pPr>
            <w:r>
              <w:rPr>
                <w:rFonts w:ascii="Arial" w:hAnsi="Arial" w:cs="Arial"/>
              </w:rPr>
              <w:t xml:space="preserve">Thème juridique et social </w:t>
            </w:r>
            <w:r w:rsidR="00BE3EB3">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BE3EB3">
              <w:rPr>
                <w:rFonts w:ascii="Arial" w:hAnsi="Arial" w:cs="Arial"/>
              </w:rPr>
            </w:r>
            <w:r w:rsidR="00BE3EB3">
              <w:rPr>
                <w:rFonts w:ascii="Arial" w:hAnsi="Arial" w:cs="Arial"/>
              </w:rPr>
              <w:fldChar w:fldCharType="end"/>
            </w:r>
          </w:p>
        </w:tc>
        <w:tc>
          <w:tcPr>
            <w:tcW w:w="3630" w:type="dxa"/>
            <w:vAlign w:val="center"/>
          </w:tcPr>
          <w:p w:rsidR="00B63310" w:rsidRDefault="00B63310" w:rsidP="005D0763">
            <w:pPr>
              <w:spacing w:before="120" w:after="120"/>
              <w:jc w:val="center"/>
              <w:rPr>
                <w:rFonts w:ascii="Arial" w:hAnsi="Arial" w:cs="Arial"/>
              </w:rPr>
            </w:pPr>
            <w:r>
              <w:rPr>
                <w:rFonts w:ascii="Arial" w:hAnsi="Arial" w:cs="Arial"/>
              </w:rPr>
              <w:t xml:space="preserve">Thème économico-commercial </w:t>
            </w:r>
            <w:r w:rsidR="00BE3EB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E3EB3">
              <w:rPr>
                <w:rFonts w:ascii="Arial" w:hAnsi="Arial" w:cs="Arial"/>
              </w:rPr>
            </w:r>
            <w:r w:rsidR="00BE3EB3">
              <w:rPr>
                <w:rFonts w:ascii="Arial" w:hAnsi="Arial" w:cs="Arial"/>
              </w:rPr>
              <w:fldChar w:fldCharType="end"/>
            </w:r>
          </w:p>
        </w:tc>
        <w:tc>
          <w:tcPr>
            <w:tcW w:w="3544" w:type="dxa"/>
            <w:gridSpan w:val="3"/>
            <w:vAlign w:val="center"/>
          </w:tcPr>
          <w:p w:rsidR="00B63310" w:rsidRDefault="00B63310" w:rsidP="005D0763">
            <w:pPr>
              <w:spacing w:before="120" w:after="120"/>
              <w:jc w:val="center"/>
              <w:rPr>
                <w:rFonts w:ascii="Arial" w:hAnsi="Arial" w:cs="Arial"/>
              </w:rPr>
            </w:pPr>
            <w:r>
              <w:rPr>
                <w:rFonts w:ascii="Arial" w:hAnsi="Arial" w:cs="Arial"/>
              </w:rPr>
              <w:t xml:space="preserve">Point presse </w:t>
            </w:r>
            <w:r w:rsidR="00BE3EB3">
              <w:rPr>
                <w:rFonts w:ascii="Arial" w:hAnsi="Arial" w:cs="Arial"/>
              </w:rPr>
              <w:fldChar w:fldCharType="begin">
                <w:ffData>
                  <w:name w:val="CaseACocher3"/>
                  <w:enabled/>
                  <w:calcOnExit w:val="0"/>
                  <w:checkBox>
                    <w:sizeAuto/>
                    <w:default w:val="0"/>
                  </w:checkBox>
                </w:ffData>
              </w:fldChar>
            </w:r>
            <w:r>
              <w:rPr>
                <w:rFonts w:ascii="Arial" w:hAnsi="Arial" w:cs="Arial"/>
              </w:rPr>
              <w:instrText xml:space="preserve"> FORMCHECKBOX </w:instrText>
            </w:r>
            <w:r w:rsidR="00BE3EB3">
              <w:rPr>
                <w:rFonts w:ascii="Arial" w:hAnsi="Arial" w:cs="Arial"/>
              </w:rPr>
            </w:r>
            <w:r w:rsidR="00BE3EB3">
              <w:rPr>
                <w:rFonts w:ascii="Arial" w:hAnsi="Arial" w:cs="Arial"/>
              </w:rPr>
              <w:fldChar w:fldCharType="end"/>
            </w:r>
          </w:p>
        </w:tc>
      </w:tr>
      <w:tr w:rsidR="00B63310" w:rsidTr="005D0763">
        <w:trPr>
          <w:cantSplit/>
          <w:trHeight w:val="822"/>
          <w:jc w:val="center"/>
        </w:trPr>
        <w:tc>
          <w:tcPr>
            <w:tcW w:w="3570" w:type="dxa"/>
            <w:gridSpan w:val="2"/>
            <w:vAlign w:val="center"/>
          </w:tcPr>
          <w:p w:rsidR="00B63310" w:rsidRDefault="00B63310" w:rsidP="005D0763">
            <w:pPr>
              <w:pStyle w:val="Corpsdetexte2"/>
              <w:rPr>
                <w:b/>
                <w:bCs/>
              </w:rPr>
            </w:pPr>
            <w:r>
              <w:rPr>
                <w:b/>
                <w:bCs/>
              </w:rPr>
              <w:t>Titre du (des) document(s) ou de la situation rencontrée </w:t>
            </w:r>
          </w:p>
        </w:tc>
        <w:tc>
          <w:tcPr>
            <w:tcW w:w="7174" w:type="dxa"/>
            <w:gridSpan w:val="4"/>
            <w:vAlign w:val="center"/>
          </w:tcPr>
          <w:p w:rsidR="00B63310" w:rsidRDefault="00B63310" w:rsidP="005D0763">
            <w:pPr>
              <w:pStyle w:val="En-tte"/>
              <w:tabs>
                <w:tab w:val="clear" w:pos="4536"/>
                <w:tab w:val="clear" w:pos="9072"/>
              </w:tabs>
              <w:spacing w:after="200" w:line="276" w:lineRule="auto"/>
            </w:pPr>
          </w:p>
        </w:tc>
      </w:tr>
      <w:tr w:rsidR="00B63310" w:rsidTr="005D0763">
        <w:trPr>
          <w:cantSplit/>
          <w:trHeight w:val="683"/>
          <w:jc w:val="center"/>
        </w:trPr>
        <w:tc>
          <w:tcPr>
            <w:tcW w:w="3570" w:type="dxa"/>
            <w:gridSpan w:val="2"/>
            <w:vAlign w:val="center"/>
          </w:tcPr>
          <w:p w:rsidR="00B63310" w:rsidRDefault="00B63310" w:rsidP="005D0763">
            <w:pPr>
              <w:rPr>
                <w:rFonts w:ascii="Arial" w:hAnsi="Arial" w:cs="Arial"/>
              </w:rPr>
            </w:pPr>
            <w:r>
              <w:rPr>
                <w:rFonts w:ascii="Arial" w:hAnsi="Arial" w:cs="Arial"/>
                <w:b/>
                <w:bCs/>
                <w:sz w:val="22"/>
              </w:rPr>
              <w:t>Source du (des) document(s)</w:t>
            </w:r>
            <w:r>
              <w:rPr>
                <w:rFonts w:ascii="Arial" w:hAnsi="Arial" w:cs="Arial"/>
                <w:b/>
                <w:sz w:val="22"/>
              </w:rPr>
              <w:t>et date(s) du (des) document(s) ou</w:t>
            </w:r>
            <w:r>
              <w:rPr>
                <w:rFonts w:ascii="Arial" w:hAnsi="Arial" w:cs="Arial"/>
                <w:sz w:val="22"/>
              </w:rPr>
              <w:t xml:space="preserve"> de la situation rencontrée </w:t>
            </w:r>
          </w:p>
          <w:p w:rsidR="00B63310" w:rsidRDefault="00B63310" w:rsidP="005D0763">
            <w:pPr>
              <w:rPr>
                <w:rFonts w:ascii="Arial" w:hAnsi="Arial" w:cs="Arial"/>
                <w:b/>
                <w:bCs/>
              </w:rPr>
            </w:pPr>
          </w:p>
          <w:p w:rsidR="00B63310" w:rsidRDefault="00BE3EB3" w:rsidP="005D0763">
            <w:pPr>
              <w:tabs>
                <w:tab w:val="right" w:leader="dot" w:pos="9638"/>
              </w:tabs>
              <w:rPr>
                <w:rFonts w:ascii="Arial" w:hAnsi="Arial" w:cs="Arial"/>
                <w:sz w:val="18"/>
              </w:rPr>
            </w:pPr>
            <w:r>
              <w:rPr>
                <w:rFonts w:ascii="Arial" w:hAnsi="Arial" w:cs="Arial"/>
                <w:sz w:val="22"/>
              </w:rPr>
              <w:fldChar w:fldCharType="begin">
                <w:ffData>
                  <w:name w:val="CaseACocher5"/>
                  <w:enabled/>
                  <w:calcOnExit w:val="0"/>
                  <w:checkBox>
                    <w:sizeAuto/>
                    <w:default w:val="0"/>
                  </w:checkBox>
                </w:ffData>
              </w:fldChar>
            </w:r>
            <w:r w:rsidR="00B63310">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B63310">
              <w:rPr>
                <w:rFonts w:ascii="Arial" w:hAnsi="Arial" w:cs="Arial"/>
                <w:sz w:val="22"/>
              </w:rPr>
              <w:t xml:space="preserve"> Presse </w:t>
            </w:r>
            <w:r w:rsidR="00B63310">
              <w:rPr>
                <w:rFonts w:ascii="Arial" w:hAnsi="Arial" w:cs="Arial"/>
                <w:sz w:val="18"/>
              </w:rPr>
              <w:t xml:space="preserve">(revue, titre, date, auteur) </w:t>
            </w:r>
          </w:p>
          <w:p w:rsidR="00B63310" w:rsidRDefault="00B63310" w:rsidP="005D0763">
            <w:pPr>
              <w:tabs>
                <w:tab w:val="right" w:leader="dot" w:pos="9638"/>
              </w:tabs>
              <w:rPr>
                <w:rFonts w:ascii="Arial" w:hAnsi="Arial" w:cs="Arial"/>
                <w:sz w:val="18"/>
              </w:rPr>
            </w:pPr>
          </w:p>
          <w:p w:rsidR="00B63310" w:rsidRDefault="00BE3EB3" w:rsidP="005D0763">
            <w:pPr>
              <w:tabs>
                <w:tab w:val="right" w:leader="dot" w:pos="9638"/>
              </w:tabs>
              <w:rPr>
                <w:rFonts w:ascii="Arial" w:hAnsi="Arial" w:cs="Arial"/>
                <w:sz w:val="18"/>
              </w:rPr>
            </w:pPr>
            <w:r>
              <w:rPr>
                <w:rFonts w:ascii="Arial" w:hAnsi="Arial" w:cs="Arial"/>
                <w:sz w:val="22"/>
              </w:rPr>
              <w:fldChar w:fldCharType="begin">
                <w:ffData>
                  <w:name w:val="CaseACocher6"/>
                  <w:enabled/>
                  <w:calcOnExit w:val="0"/>
                  <w:checkBox>
                    <w:sizeAuto/>
                    <w:default w:val="0"/>
                  </w:checkBox>
                </w:ffData>
              </w:fldChar>
            </w:r>
            <w:r w:rsidR="00B63310">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B63310">
              <w:rPr>
                <w:rFonts w:ascii="Arial" w:hAnsi="Arial" w:cs="Arial"/>
                <w:sz w:val="22"/>
              </w:rPr>
              <w:t xml:space="preserve"> Entreprise </w:t>
            </w:r>
            <w:r w:rsidR="00B63310">
              <w:rPr>
                <w:rFonts w:ascii="Arial" w:hAnsi="Arial" w:cs="Arial"/>
                <w:sz w:val="18"/>
              </w:rPr>
              <w:t xml:space="preserve">(nature du document) </w:t>
            </w:r>
          </w:p>
          <w:p w:rsidR="00B63310" w:rsidRDefault="00B63310" w:rsidP="005D0763">
            <w:pPr>
              <w:tabs>
                <w:tab w:val="right" w:leader="dot" w:pos="9638"/>
              </w:tabs>
              <w:rPr>
                <w:rFonts w:ascii="Arial" w:hAnsi="Arial" w:cs="Arial"/>
                <w:sz w:val="18"/>
              </w:rPr>
            </w:pPr>
          </w:p>
          <w:p w:rsidR="00B63310" w:rsidRPr="002E3CEE" w:rsidRDefault="00BE3EB3" w:rsidP="005D0763">
            <w:pPr>
              <w:tabs>
                <w:tab w:val="right" w:leader="dot" w:pos="9638"/>
              </w:tabs>
              <w:rPr>
                <w:rFonts w:ascii="Arial" w:hAnsi="Arial" w:cs="Arial"/>
                <w:sz w:val="18"/>
              </w:rPr>
            </w:pPr>
            <w:r>
              <w:rPr>
                <w:rFonts w:ascii="Arial" w:hAnsi="Arial" w:cs="Arial"/>
                <w:sz w:val="22"/>
              </w:rPr>
              <w:fldChar w:fldCharType="begin">
                <w:ffData>
                  <w:name w:val="CaseACocher7"/>
                  <w:enabled/>
                  <w:calcOnExit w:val="0"/>
                  <w:checkBox>
                    <w:sizeAuto/>
                    <w:default w:val="0"/>
                  </w:checkBox>
                </w:ffData>
              </w:fldChar>
            </w:r>
            <w:r w:rsidR="00B63310">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B63310">
              <w:rPr>
                <w:rFonts w:ascii="Arial" w:hAnsi="Arial" w:cs="Arial"/>
                <w:sz w:val="22"/>
              </w:rPr>
              <w:t xml:space="preserve"> Autre(s) </w:t>
            </w:r>
            <w:r w:rsidR="00B63310">
              <w:rPr>
                <w:rFonts w:ascii="Arial" w:hAnsi="Arial" w:cs="Arial"/>
                <w:sz w:val="18"/>
              </w:rPr>
              <w:t xml:space="preserve">(préciser) </w:t>
            </w:r>
          </w:p>
        </w:tc>
        <w:tc>
          <w:tcPr>
            <w:tcW w:w="7174" w:type="dxa"/>
            <w:gridSpan w:val="4"/>
            <w:vAlign w:val="center"/>
          </w:tcPr>
          <w:p w:rsidR="00B63310" w:rsidRDefault="00B63310" w:rsidP="005D0763">
            <w:pPr>
              <w:rPr>
                <w:rFonts w:ascii="Arial" w:hAnsi="Arial" w:cs="Arial"/>
              </w:rPr>
            </w:pPr>
          </w:p>
        </w:tc>
      </w:tr>
      <w:tr w:rsidR="00B63310" w:rsidTr="000E2200">
        <w:trPr>
          <w:cantSplit/>
          <w:trHeight w:val="978"/>
          <w:jc w:val="center"/>
        </w:trPr>
        <w:tc>
          <w:tcPr>
            <w:tcW w:w="3570" w:type="dxa"/>
            <w:gridSpan w:val="2"/>
            <w:vAlign w:val="center"/>
          </w:tcPr>
          <w:p w:rsidR="00B63310" w:rsidRPr="009318A5" w:rsidRDefault="00B63310" w:rsidP="000E2200">
            <w:pPr>
              <w:pStyle w:val="Titre1"/>
              <w:spacing w:before="0"/>
              <w:rPr>
                <w:color w:val="000000"/>
                <w:sz w:val="22"/>
                <w:szCs w:val="22"/>
              </w:rPr>
            </w:pPr>
            <w:r w:rsidRPr="009318A5">
              <w:rPr>
                <w:color w:val="000000"/>
                <w:sz w:val="22"/>
                <w:szCs w:val="22"/>
              </w:rPr>
              <w:t>Lien avec le référentiel</w:t>
            </w:r>
          </w:p>
        </w:tc>
        <w:tc>
          <w:tcPr>
            <w:tcW w:w="7174" w:type="dxa"/>
            <w:gridSpan w:val="4"/>
            <w:vAlign w:val="center"/>
          </w:tcPr>
          <w:p w:rsidR="00B63310" w:rsidRDefault="00B63310" w:rsidP="005D0763">
            <w:pPr>
              <w:jc w:val="center"/>
              <w:rPr>
                <w:rFonts w:ascii="Arial" w:hAnsi="Arial" w:cs="Arial"/>
              </w:rPr>
            </w:pPr>
          </w:p>
        </w:tc>
      </w:tr>
      <w:tr w:rsidR="00B63310" w:rsidTr="00F95B8C">
        <w:trPr>
          <w:cantSplit/>
          <w:trHeight w:val="3686"/>
          <w:jc w:val="center"/>
        </w:trPr>
        <w:tc>
          <w:tcPr>
            <w:tcW w:w="3570" w:type="dxa"/>
            <w:gridSpan w:val="2"/>
            <w:vAlign w:val="center"/>
          </w:tcPr>
          <w:p w:rsidR="00B63310" w:rsidRPr="009318A5" w:rsidRDefault="00B63310" w:rsidP="005D0763">
            <w:pPr>
              <w:pStyle w:val="Titre1"/>
              <w:rPr>
                <w:color w:val="000000"/>
                <w:sz w:val="22"/>
                <w:szCs w:val="22"/>
              </w:rPr>
            </w:pPr>
            <w:r w:rsidRPr="009318A5">
              <w:rPr>
                <w:color w:val="000000"/>
                <w:sz w:val="22"/>
                <w:szCs w:val="22"/>
              </w:rPr>
              <w:t>Présentation des idées force </w:t>
            </w:r>
          </w:p>
          <w:p w:rsidR="00B63310" w:rsidRPr="00696B8E" w:rsidRDefault="00B63310" w:rsidP="005D0763">
            <w:pPr>
              <w:pStyle w:val="En-tte"/>
              <w:tabs>
                <w:tab w:val="clear" w:pos="4536"/>
                <w:tab w:val="clear" w:pos="9072"/>
              </w:tabs>
              <w:jc w:val="center"/>
              <w:rPr>
                <w:rFonts w:ascii="Arial" w:hAnsi="Arial" w:cs="Arial"/>
                <w:bCs/>
                <w:color w:val="000000"/>
              </w:rPr>
            </w:pPr>
            <w:r w:rsidRPr="00696B8E">
              <w:rPr>
                <w:rFonts w:ascii="Arial" w:hAnsi="Arial" w:cs="Arial"/>
                <w:color w:val="000000"/>
              </w:rPr>
              <w:t>(ce qu’il faut retenir)</w:t>
            </w:r>
          </w:p>
        </w:tc>
        <w:tc>
          <w:tcPr>
            <w:tcW w:w="7174" w:type="dxa"/>
            <w:gridSpan w:val="4"/>
            <w:vAlign w:val="center"/>
          </w:tcPr>
          <w:p w:rsidR="00B63310" w:rsidRDefault="00B63310" w:rsidP="00F95B8C">
            <w:pPr>
              <w:ind w:left="360"/>
              <w:rPr>
                <w:rFonts w:ascii="Arial" w:hAnsi="Arial" w:cs="Arial"/>
              </w:rPr>
            </w:pPr>
          </w:p>
        </w:tc>
      </w:tr>
      <w:tr w:rsidR="00B63310" w:rsidTr="005D0763">
        <w:trPr>
          <w:cantSplit/>
          <w:trHeight w:val="294"/>
          <w:jc w:val="center"/>
        </w:trPr>
        <w:tc>
          <w:tcPr>
            <w:tcW w:w="10744" w:type="dxa"/>
            <w:gridSpan w:val="6"/>
            <w:vAlign w:val="center"/>
          </w:tcPr>
          <w:p w:rsidR="00B63310" w:rsidRDefault="00B63310" w:rsidP="005D0763">
            <w:pPr>
              <w:jc w:val="center"/>
              <w:rPr>
                <w:rFonts w:ascii="Arial" w:hAnsi="Arial" w:cs="Arial"/>
                <w:b/>
              </w:rPr>
            </w:pPr>
            <w:r>
              <w:rPr>
                <w:rFonts w:ascii="Arial" w:hAnsi="Arial" w:cs="Arial"/>
                <w:b/>
                <w:sz w:val="22"/>
              </w:rPr>
              <w:t>Lexique des termes économiques ou juridiques clés, identifiés dans le(s) texte(s)</w:t>
            </w:r>
          </w:p>
        </w:tc>
      </w:tr>
      <w:tr w:rsidR="00B63310" w:rsidTr="005D0763">
        <w:trPr>
          <w:cantSplit/>
          <w:trHeight w:val="347"/>
          <w:jc w:val="center"/>
        </w:trPr>
        <w:tc>
          <w:tcPr>
            <w:tcW w:w="3570" w:type="dxa"/>
            <w:gridSpan w:val="2"/>
            <w:vAlign w:val="center"/>
          </w:tcPr>
          <w:p w:rsidR="00B63310" w:rsidRDefault="00B63310" w:rsidP="005D0763">
            <w:pPr>
              <w:jc w:val="center"/>
              <w:rPr>
                <w:rFonts w:ascii="Arial" w:hAnsi="Arial" w:cs="Arial"/>
                <w:b/>
              </w:rPr>
            </w:pPr>
            <w:r>
              <w:rPr>
                <w:rFonts w:ascii="Arial" w:hAnsi="Arial" w:cs="Arial"/>
                <w:b/>
                <w:sz w:val="22"/>
              </w:rPr>
              <w:t>Termes sélectionnés</w:t>
            </w:r>
          </w:p>
        </w:tc>
        <w:tc>
          <w:tcPr>
            <w:tcW w:w="7174" w:type="dxa"/>
            <w:gridSpan w:val="4"/>
            <w:vAlign w:val="center"/>
          </w:tcPr>
          <w:p w:rsidR="00B63310" w:rsidRDefault="00B63310" w:rsidP="005D0763">
            <w:pPr>
              <w:jc w:val="center"/>
              <w:rPr>
                <w:rFonts w:ascii="Arial" w:hAnsi="Arial" w:cs="Arial"/>
                <w:b/>
              </w:rPr>
            </w:pPr>
            <w:r>
              <w:rPr>
                <w:rFonts w:ascii="Arial" w:hAnsi="Arial" w:cs="Arial"/>
                <w:b/>
                <w:sz w:val="22"/>
              </w:rPr>
              <w:t>Définitions</w:t>
            </w:r>
          </w:p>
        </w:tc>
      </w:tr>
      <w:tr w:rsidR="00B63310" w:rsidTr="007F322F">
        <w:trPr>
          <w:cantSplit/>
          <w:trHeight w:val="1557"/>
          <w:jc w:val="center"/>
        </w:trPr>
        <w:tc>
          <w:tcPr>
            <w:tcW w:w="3570" w:type="dxa"/>
            <w:gridSpan w:val="2"/>
          </w:tcPr>
          <w:p w:rsidR="00B63310" w:rsidRDefault="00B63310" w:rsidP="005D0763">
            <w:pPr>
              <w:tabs>
                <w:tab w:val="left" w:pos="1185"/>
              </w:tabs>
              <w:rPr>
                <w:rFonts w:ascii="Arial" w:hAnsi="Arial" w:cs="Arial"/>
              </w:rPr>
            </w:pPr>
          </w:p>
        </w:tc>
        <w:tc>
          <w:tcPr>
            <w:tcW w:w="7174" w:type="dxa"/>
            <w:gridSpan w:val="4"/>
          </w:tcPr>
          <w:p w:rsidR="00B63310" w:rsidRDefault="00B63310" w:rsidP="005D0763">
            <w:pPr>
              <w:jc w:val="both"/>
              <w:rPr>
                <w:rFonts w:ascii="Arial" w:hAnsi="Arial" w:cs="Arial"/>
              </w:rPr>
            </w:pPr>
          </w:p>
        </w:tc>
      </w:tr>
    </w:tbl>
    <w:p w:rsidR="00B63310" w:rsidRDefault="00B63310" w:rsidP="007F322F">
      <w:pPr>
        <w:jc w:val="center"/>
        <w:rPr>
          <w:rFonts w:ascii="Arial" w:hAnsi="Arial"/>
          <w:b/>
          <w:sz w:val="28"/>
          <w:szCs w:val="28"/>
          <w:bdr w:val="single" w:sz="4" w:space="0" w:color="auto"/>
        </w:rPr>
      </w:pPr>
    </w:p>
    <w:p w:rsidR="00B63310" w:rsidRDefault="00B63310">
      <w:pPr>
        <w:spacing w:after="200" w:line="276" w:lineRule="auto"/>
        <w:rPr>
          <w:rFonts w:ascii="Arial" w:hAnsi="Arial"/>
          <w:b/>
          <w:sz w:val="28"/>
          <w:szCs w:val="28"/>
          <w:bdr w:val="single" w:sz="4" w:space="0" w:color="auto"/>
        </w:rPr>
      </w:pPr>
      <w:r>
        <w:rPr>
          <w:rFonts w:ascii="Arial" w:hAnsi="Arial"/>
          <w:b/>
          <w:sz w:val="28"/>
          <w:szCs w:val="28"/>
          <w:bdr w:val="single" w:sz="4" w:space="0" w:color="auto"/>
        </w:rPr>
        <w:br w:type="page"/>
      </w:r>
    </w:p>
    <w:p w:rsidR="00B63310" w:rsidRPr="00CC06C6" w:rsidRDefault="00B63310" w:rsidP="00D847D2">
      <w:pPr>
        <w:pStyle w:val="TitrePARTIE"/>
      </w:pPr>
      <w:r w:rsidRPr="00D847D2">
        <w:lastRenderedPageBreak/>
        <w:t xml:space="preserve">EP1 S1 </w:t>
      </w:r>
      <w:r>
        <w:t xml:space="preserve">- </w:t>
      </w:r>
      <w:r w:rsidRPr="00D847D2">
        <w:t xml:space="preserve">INDICATEURS D’EVALUATION  </w:t>
      </w:r>
      <w:r>
        <w:t xml:space="preserve">- </w:t>
      </w:r>
      <w:r w:rsidRPr="00D847D2">
        <w:t>FICHES EEJS</w:t>
      </w:r>
    </w:p>
    <w:p w:rsidR="00B63310" w:rsidRDefault="00B63310" w:rsidP="00C404B3">
      <w:pPr>
        <w:autoSpaceDE w:val="0"/>
        <w:autoSpaceDN w:val="0"/>
        <w:adjustRightInd w:val="0"/>
        <w:rPr>
          <w:rFonts w:ascii="Helvetica" w:hAnsi="Helvetica"/>
          <w:sz w:val="20"/>
          <w:szCs w:val="20"/>
        </w:rPr>
      </w:pPr>
    </w:p>
    <w:p w:rsidR="00B63310" w:rsidRDefault="00B63310" w:rsidP="00C404B3">
      <w:pPr>
        <w:autoSpaceDE w:val="0"/>
        <w:autoSpaceDN w:val="0"/>
        <w:adjustRightInd w:val="0"/>
        <w:rPr>
          <w:rFonts w:ascii="Helvetica" w:hAnsi="Helvetica"/>
          <w:sz w:val="20"/>
          <w:szCs w:val="20"/>
        </w:rPr>
      </w:pPr>
    </w:p>
    <w:p w:rsidR="00B63310" w:rsidRDefault="00B63310" w:rsidP="00C404B3">
      <w:pPr>
        <w:autoSpaceDE w:val="0"/>
        <w:autoSpaceDN w:val="0"/>
        <w:adjustRightInd w:val="0"/>
        <w:rPr>
          <w:rFonts w:ascii="Helvetica" w:hAnsi="Helvetic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01"/>
        <w:gridCol w:w="581"/>
      </w:tblGrid>
      <w:tr w:rsidR="00B63310" w:rsidTr="00C404B3">
        <w:trPr>
          <w:trHeight w:val="284"/>
        </w:trPr>
        <w:tc>
          <w:tcPr>
            <w:tcW w:w="5000" w:type="pct"/>
            <w:gridSpan w:val="2"/>
            <w:shd w:val="clear" w:color="auto" w:fill="BFBFBF"/>
          </w:tcPr>
          <w:p w:rsidR="00B63310" w:rsidRDefault="00B63310">
            <w:pPr>
              <w:autoSpaceDE w:val="0"/>
              <w:autoSpaceDN w:val="0"/>
              <w:adjustRightInd w:val="0"/>
              <w:rPr>
                <w:rFonts w:ascii="Helvetica" w:hAnsi="Helvetica"/>
                <w:sz w:val="20"/>
                <w:szCs w:val="20"/>
                <w:lang w:eastAsia="en-US"/>
              </w:rPr>
            </w:pPr>
            <w:r>
              <w:rPr>
                <w:rFonts w:ascii="Helvetica-Bold" w:hAnsi="Helvetica-Bold" w:cs="Helvetica-Bold"/>
                <w:b/>
                <w:bCs/>
                <w:sz w:val="20"/>
                <w:szCs w:val="20"/>
              </w:rPr>
              <w:t>Pertinence des relevés d’information</w:t>
            </w:r>
          </w:p>
        </w:tc>
      </w:tr>
      <w:tr w:rsidR="00B63310" w:rsidTr="00C404B3">
        <w:trPr>
          <w:trHeight w:val="284"/>
        </w:trPr>
        <w:tc>
          <w:tcPr>
            <w:tcW w:w="5000" w:type="pct"/>
            <w:gridSpan w:val="2"/>
            <w:shd w:val="clear" w:color="auto" w:fill="FFFFFF"/>
            <w:vAlign w:val="center"/>
          </w:tcPr>
          <w:p w:rsidR="00B63310" w:rsidRDefault="00B63310">
            <w:pPr>
              <w:autoSpaceDE w:val="0"/>
              <w:autoSpaceDN w:val="0"/>
              <w:adjustRightInd w:val="0"/>
              <w:jc w:val="center"/>
              <w:rPr>
                <w:rFonts w:ascii="Helvetica" w:hAnsi="Helvetica"/>
                <w:b/>
                <w:i/>
                <w:sz w:val="20"/>
                <w:szCs w:val="20"/>
                <w:lang w:eastAsia="en-US"/>
              </w:rPr>
            </w:pPr>
            <w:r>
              <w:rPr>
                <w:rFonts w:ascii="Helvetica" w:hAnsi="Helvetica"/>
                <w:b/>
                <w:i/>
                <w:sz w:val="20"/>
                <w:szCs w:val="20"/>
              </w:rPr>
              <w:t>Choix du support ou de la situation</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Aucune recherche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Document(s) ou situation inadapté(s) et/ou non actualisé(s) par rapport au thème choisi</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Document(s) ou situation abordant superficiellement le thème choisi</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Document(s) ou situation conforme(s) au thème choisi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TS</w:t>
            </w:r>
          </w:p>
        </w:tc>
      </w:tr>
      <w:tr w:rsidR="00B63310" w:rsidTr="00C404B3">
        <w:trPr>
          <w:trHeight w:val="284"/>
        </w:trPr>
        <w:tc>
          <w:tcPr>
            <w:tcW w:w="5000" w:type="pct"/>
            <w:gridSpan w:val="2"/>
            <w:shd w:val="clear" w:color="auto" w:fill="FFFFFF"/>
            <w:vAlign w:val="center"/>
          </w:tcPr>
          <w:p w:rsidR="00B63310" w:rsidRDefault="00B63310">
            <w:pPr>
              <w:autoSpaceDE w:val="0"/>
              <w:autoSpaceDN w:val="0"/>
              <w:adjustRightInd w:val="0"/>
              <w:jc w:val="center"/>
              <w:rPr>
                <w:rFonts w:ascii="Helvetica" w:hAnsi="Helvetica"/>
                <w:b/>
                <w:i/>
                <w:sz w:val="20"/>
                <w:szCs w:val="20"/>
                <w:lang w:eastAsia="en-US"/>
              </w:rPr>
            </w:pPr>
            <w:r>
              <w:rPr>
                <w:rFonts w:ascii="Helvetica" w:hAnsi="Helvetica"/>
                <w:b/>
                <w:i/>
                <w:sz w:val="20"/>
                <w:szCs w:val="20"/>
              </w:rPr>
              <w:t>Datation des sources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Aucune information</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TI</w:t>
            </w:r>
          </w:p>
        </w:tc>
      </w:tr>
      <w:tr w:rsidR="00B63310" w:rsidTr="000E2200">
        <w:trPr>
          <w:trHeight w:val="284"/>
        </w:trPr>
        <w:tc>
          <w:tcPr>
            <w:tcW w:w="4728" w:type="pct"/>
            <w:vAlign w:val="center"/>
          </w:tcPr>
          <w:p w:rsidR="00B63310" w:rsidRDefault="00B63310" w:rsidP="002F13FF">
            <w:pPr>
              <w:autoSpaceDE w:val="0"/>
              <w:autoSpaceDN w:val="0"/>
              <w:adjustRightInd w:val="0"/>
              <w:rPr>
                <w:rFonts w:ascii="Helvetica" w:hAnsi="Helvetica"/>
                <w:sz w:val="20"/>
                <w:szCs w:val="20"/>
                <w:lang w:eastAsia="en-US"/>
              </w:rPr>
            </w:pPr>
            <w:r>
              <w:rPr>
                <w:rFonts w:ascii="Helvetica" w:hAnsi="Helvetica"/>
                <w:sz w:val="20"/>
                <w:szCs w:val="20"/>
              </w:rPr>
              <w:t xml:space="preserve">Information(s) fausse(s)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I</w:t>
            </w:r>
          </w:p>
        </w:tc>
      </w:tr>
      <w:tr w:rsidR="002F13FF" w:rsidTr="000E2200">
        <w:trPr>
          <w:trHeight w:val="284"/>
        </w:trPr>
        <w:tc>
          <w:tcPr>
            <w:tcW w:w="4728" w:type="pct"/>
            <w:vAlign w:val="center"/>
          </w:tcPr>
          <w:p w:rsidR="002F13FF" w:rsidRDefault="002F13FF" w:rsidP="002F13FF">
            <w:pPr>
              <w:autoSpaceDE w:val="0"/>
              <w:autoSpaceDN w:val="0"/>
              <w:adjustRightInd w:val="0"/>
              <w:rPr>
                <w:rFonts w:ascii="Helvetica" w:hAnsi="Helvetica"/>
                <w:sz w:val="20"/>
                <w:szCs w:val="20"/>
              </w:rPr>
            </w:pPr>
            <w:r>
              <w:rPr>
                <w:rFonts w:ascii="Helvetica" w:hAnsi="Helvetica"/>
                <w:sz w:val="20"/>
                <w:szCs w:val="20"/>
              </w:rPr>
              <w:t>Information(s) partielle(s)</w:t>
            </w:r>
          </w:p>
        </w:tc>
        <w:tc>
          <w:tcPr>
            <w:tcW w:w="272" w:type="pct"/>
            <w:vAlign w:val="center"/>
          </w:tcPr>
          <w:p w:rsidR="002F13FF" w:rsidRDefault="002F13FF" w:rsidP="000E2200">
            <w:pPr>
              <w:autoSpaceDE w:val="0"/>
              <w:autoSpaceDN w:val="0"/>
              <w:adjustRightInd w:val="0"/>
              <w:jc w:val="center"/>
              <w:rPr>
                <w:rFonts w:ascii="Helvetica" w:hAnsi="Helvetica"/>
                <w:sz w:val="20"/>
                <w:szCs w:val="20"/>
              </w:rPr>
            </w:pPr>
            <w:r>
              <w:rPr>
                <w:rFonts w:ascii="Helvetica" w:hAnsi="Helvetica"/>
                <w:sz w:val="20"/>
                <w:szCs w:val="20"/>
              </w:rPr>
              <w:t>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Renseignements corrects sur l’identification du document et de la datation des sources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TS</w:t>
            </w:r>
          </w:p>
        </w:tc>
      </w:tr>
      <w:tr w:rsidR="00B63310" w:rsidTr="00C404B3">
        <w:trPr>
          <w:trHeight w:val="284"/>
        </w:trPr>
        <w:tc>
          <w:tcPr>
            <w:tcW w:w="5000" w:type="pct"/>
            <w:gridSpan w:val="2"/>
            <w:shd w:val="clear" w:color="auto" w:fill="BFBFBF"/>
            <w:vAlign w:val="center"/>
          </w:tcPr>
          <w:p w:rsidR="00B63310" w:rsidRDefault="00B63310">
            <w:pPr>
              <w:autoSpaceDE w:val="0"/>
              <w:autoSpaceDN w:val="0"/>
              <w:adjustRightInd w:val="0"/>
              <w:rPr>
                <w:rFonts w:ascii="Helvetica" w:hAnsi="Helvetica"/>
                <w:sz w:val="20"/>
                <w:szCs w:val="20"/>
                <w:lang w:eastAsia="en-US"/>
              </w:rPr>
            </w:pPr>
            <w:r>
              <w:rPr>
                <w:rFonts w:ascii="Helvetica-Bold" w:hAnsi="Helvetica-Bold" w:cs="Helvetica-Bold"/>
                <w:b/>
                <w:bCs/>
                <w:sz w:val="20"/>
                <w:szCs w:val="20"/>
              </w:rPr>
              <w:t>Utilisation adaptée des termes</w:t>
            </w:r>
          </w:p>
        </w:tc>
      </w:tr>
      <w:tr w:rsidR="00B63310" w:rsidTr="00C404B3">
        <w:trPr>
          <w:trHeight w:val="284"/>
        </w:trPr>
        <w:tc>
          <w:tcPr>
            <w:tcW w:w="5000" w:type="pct"/>
            <w:gridSpan w:val="2"/>
            <w:vAlign w:val="center"/>
          </w:tcPr>
          <w:p w:rsidR="00B63310" w:rsidRDefault="00B63310">
            <w:pPr>
              <w:autoSpaceDE w:val="0"/>
              <w:autoSpaceDN w:val="0"/>
              <w:adjustRightInd w:val="0"/>
              <w:jc w:val="center"/>
              <w:rPr>
                <w:rFonts w:ascii="Helvetica" w:hAnsi="Helvetica"/>
                <w:b/>
                <w:i/>
                <w:sz w:val="20"/>
                <w:szCs w:val="20"/>
                <w:lang w:eastAsia="en-US"/>
              </w:rPr>
            </w:pPr>
            <w:r>
              <w:rPr>
                <w:rFonts w:ascii="Helvetica" w:hAnsi="Helvetica"/>
                <w:b/>
                <w:i/>
                <w:sz w:val="20"/>
                <w:szCs w:val="20"/>
              </w:rPr>
              <w:t>Choix des termes rencontrés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Aucun terme repéré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Repérage de termes non adaptés au thème choisi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Repérage de quelques termes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Repérage complet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TS</w:t>
            </w:r>
          </w:p>
        </w:tc>
      </w:tr>
      <w:tr w:rsidR="00B63310" w:rsidTr="00C404B3">
        <w:trPr>
          <w:trHeight w:val="284"/>
        </w:trPr>
        <w:tc>
          <w:tcPr>
            <w:tcW w:w="5000" w:type="pct"/>
            <w:gridSpan w:val="2"/>
            <w:vAlign w:val="center"/>
          </w:tcPr>
          <w:p w:rsidR="00B63310" w:rsidRDefault="00B63310">
            <w:pPr>
              <w:autoSpaceDE w:val="0"/>
              <w:autoSpaceDN w:val="0"/>
              <w:adjustRightInd w:val="0"/>
              <w:jc w:val="center"/>
              <w:rPr>
                <w:rFonts w:ascii="Helvetica" w:hAnsi="Helvetica"/>
                <w:b/>
                <w:i/>
                <w:sz w:val="20"/>
                <w:szCs w:val="20"/>
                <w:lang w:eastAsia="en-US"/>
              </w:rPr>
            </w:pPr>
            <w:r>
              <w:rPr>
                <w:rFonts w:ascii="Helvetica" w:hAnsi="Helvetica"/>
                <w:b/>
                <w:i/>
                <w:sz w:val="20"/>
                <w:szCs w:val="20"/>
              </w:rPr>
              <w:t>Explicitation des termes importants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Aucune explicitation ou définition inexacte de tous les termes</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Définition inexacte de quelques termes</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Définition correcte mais incomplète de quelques termes</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Définition correcte de tous les termes</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TS</w:t>
            </w:r>
          </w:p>
        </w:tc>
      </w:tr>
      <w:tr w:rsidR="00B63310" w:rsidTr="00C404B3">
        <w:trPr>
          <w:trHeight w:val="284"/>
        </w:trPr>
        <w:tc>
          <w:tcPr>
            <w:tcW w:w="5000" w:type="pct"/>
            <w:gridSpan w:val="2"/>
            <w:shd w:val="clear" w:color="auto" w:fill="BFBFBF"/>
            <w:vAlign w:val="center"/>
          </w:tcPr>
          <w:p w:rsidR="00B63310" w:rsidRDefault="00B63310">
            <w:pPr>
              <w:autoSpaceDE w:val="0"/>
              <w:autoSpaceDN w:val="0"/>
              <w:adjustRightInd w:val="0"/>
              <w:rPr>
                <w:rFonts w:ascii="Helvetica" w:hAnsi="Helvetica"/>
                <w:sz w:val="20"/>
                <w:szCs w:val="20"/>
                <w:lang w:eastAsia="en-US"/>
              </w:rPr>
            </w:pPr>
            <w:r>
              <w:rPr>
                <w:rFonts w:ascii="Helvetica-Bold" w:hAnsi="Helvetica-Bold" w:cs="Helvetica-Bold"/>
                <w:b/>
                <w:bCs/>
                <w:sz w:val="20"/>
                <w:szCs w:val="20"/>
              </w:rPr>
              <w:t>Exploitation pertinente des informations</w:t>
            </w:r>
          </w:p>
        </w:tc>
      </w:tr>
      <w:tr w:rsidR="00B63310" w:rsidTr="00C404B3">
        <w:trPr>
          <w:trHeight w:val="284"/>
        </w:trPr>
        <w:tc>
          <w:tcPr>
            <w:tcW w:w="5000" w:type="pct"/>
            <w:gridSpan w:val="2"/>
            <w:vAlign w:val="center"/>
          </w:tcPr>
          <w:p w:rsidR="00B63310" w:rsidRDefault="00B63310">
            <w:pPr>
              <w:autoSpaceDE w:val="0"/>
              <w:autoSpaceDN w:val="0"/>
              <w:adjustRightInd w:val="0"/>
              <w:jc w:val="center"/>
              <w:rPr>
                <w:rFonts w:ascii="Helvetica" w:hAnsi="Helvetica"/>
                <w:b/>
                <w:i/>
                <w:sz w:val="20"/>
                <w:szCs w:val="20"/>
                <w:lang w:eastAsia="en-US"/>
              </w:rPr>
            </w:pPr>
            <w:r>
              <w:rPr>
                <w:rFonts w:ascii="Helvetica" w:hAnsi="Helvetica"/>
                <w:b/>
                <w:i/>
                <w:sz w:val="20"/>
                <w:szCs w:val="20"/>
              </w:rPr>
              <w:t>Présentation des idée-force</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Moins de trois idées force présentées ou trois idées force sans lien avec le(s) document(s) support(s)</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Une seule idée-force exprimée correctement</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Deux idées-forces exprimées correctement</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Au moins trois idées-forces exprimées correctement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TS</w:t>
            </w:r>
          </w:p>
        </w:tc>
      </w:tr>
      <w:tr w:rsidR="00B63310" w:rsidTr="00C404B3">
        <w:trPr>
          <w:trHeight w:val="284"/>
        </w:trPr>
        <w:tc>
          <w:tcPr>
            <w:tcW w:w="5000" w:type="pct"/>
            <w:gridSpan w:val="2"/>
            <w:vAlign w:val="center"/>
          </w:tcPr>
          <w:p w:rsidR="00B63310" w:rsidRDefault="00B63310">
            <w:pPr>
              <w:autoSpaceDE w:val="0"/>
              <w:autoSpaceDN w:val="0"/>
              <w:adjustRightInd w:val="0"/>
              <w:jc w:val="center"/>
              <w:rPr>
                <w:rFonts w:ascii="Helvetica" w:hAnsi="Helvetica"/>
                <w:b/>
                <w:i/>
                <w:sz w:val="20"/>
                <w:szCs w:val="20"/>
                <w:lang w:eastAsia="en-US"/>
              </w:rPr>
            </w:pPr>
            <w:r>
              <w:rPr>
                <w:rFonts w:ascii="Helvetica" w:hAnsi="Helvetica"/>
                <w:b/>
                <w:i/>
                <w:sz w:val="20"/>
                <w:szCs w:val="20"/>
              </w:rPr>
              <w:t>Lien avec le pôle EEJS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Rubrique non complétée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Aucun lien avec le pôle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Rubrique complétée partiellement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Rubrique complétée correctement </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TS</w:t>
            </w:r>
          </w:p>
        </w:tc>
      </w:tr>
      <w:tr w:rsidR="00B63310" w:rsidTr="00C404B3">
        <w:trPr>
          <w:trHeight w:val="284"/>
        </w:trPr>
        <w:tc>
          <w:tcPr>
            <w:tcW w:w="5000" w:type="pct"/>
            <w:gridSpan w:val="2"/>
            <w:shd w:val="clear" w:color="auto" w:fill="BFBFBF"/>
            <w:vAlign w:val="center"/>
          </w:tcPr>
          <w:p w:rsidR="00B63310" w:rsidRDefault="00B63310">
            <w:pPr>
              <w:autoSpaceDE w:val="0"/>
              <w:autoSpaceDN w:val="0"/>
              <w:adjustRightInd w:val="0"/>
              <w:rPr>
                <w:rFonts w:ascii="Helvetica" w:hAnsi="Helvetica"/>
                <w:sz w:val="20"/>
                <w:szCs w:val="20"/>
                <w:lang w:eastAsia="en-US"/>
              </w:rPr>
            </w:pPr>
            <w:r>
              <w:rPr>
                <w:rFonts w:ascii="Helvetica-Bold" w:hAnsi="Helvetica-Bold" w:cs="Helvetica-Bold"/>
                <w:b/>
                <w:bCs/>
                <w:sz w:val="20"/>
                <w:szCs w:val="20"/>
              </w:rPr>
              <w:t>Qualité de la communication écrite</w:t>
            </w:r>
          </w:p>
        </w:tc>
      </w:tr>
      <w:tr w:rsidR="00B63310" w:rsidTr="00C404B3">
        <w:trPr>
          <w:trHeight w:val="284"/>
        </w:trPr>
        <w:tc>
          <w:tcPr>
            <w:tcW w:w="5000" w:type="pct"/>
            <w:gridSpan w:val="2"/>
            <w:vAlign w:val="center"/>
          </w:tcPr>
          <w:p w:rsidR="00B63310" w:rsidRDefault="00B63310">
            <w:pPr>
              <w:autoSpaceDE w:val="0"/>
              <w:autoSpaceDN w:val="0"/>
              <w:adjustRightInd w:val="0"/>
              <w:jc w:val="center"/>
              <w:rPr>
                <w:rFonts w:ascii="Helvetica" w:hAnsi="Helvetica"/>
                <w:b/>
                <w:i/>
                <w:sz w:val="20"/>
                <w:szCs w:val="20"/>
                <w:lang w:eastAsia="en-US"/>
              </w:rPr>
            </w:pPr>
            <w:r>
              <w:rPr>
                <w:rFonts w:ascii="Helvetica" w:hAnsi="Helvetica"/>
                <w:b/>
                <w:i/>
                <w:sz w:val="20"/>
                <w:szCs w:val="20"/>
              </w:rPr>
              <w:t>Présentation du travail</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Manque de soin (ratures, surcharges, écriture illisible…)</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Règles de présentation non respectées (manque de clarté de l’ensemble du document)</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I</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Présentation correcte et ensemble lisible</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S</w:t>
            </w:r>
          </w:p>
        </w:tc>
      </w:tr>
      <w:tr w:rsidR="00B63310" w:rsidTr="000E2200">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Présentation excellente qui accroche l’attention du lecteur</w:t>
            </w:r>
          </w:p>
        </w:tc>
        <w:tc>
          <w:tcPr>
            <w:tcW w:w="272" w:type="pct"/>
            <w:vAlign w:val="center"/>
          </w:tcPr>
          <w:p w:rsidR="00B63310" w:rsidRDefault="00B63310" w:rsidP="000E2200">
            <w:pPr>
              <w:autoSpaceDE w:val="0"/>
              <w:autoSpaceDN w:val="0"/>
              <w:adjustRightInd w:val="0"/>
              <w:jc w:val="center"/>
              <w:rPr>
                <w:rFonts w:ascii="Helvetica" w:hAnsi="Helvetica"/>
                <w:sz w:val="20"/>
                <w:szCs w:val="20"/>
                <w:lang w:eastAsia="en-US"/>
              </w:rPr>
            </w:pPr>
            <w:r>
              <w:rPr>
                <w:rFonts w:ascii="Helvetica" w:hAnsi="Helvetica"/>
                <w:sz w:val="20"/>
                <w:szCs w:val="20"/>
              </w:rPr>
              <w:t>TS</w:t>
            </w:r>
          </w:p>
        </w:tc>
      </w:tr>
      <w:tr w:rsidR="00B63310" w:rsidTr="00C404B3">
        <w:trPr>
          <w:trHeight w:val="284"/>
        </w:trPr>
        <w:tc>
          <w:tcPr>
            <w:tcW w:w="5000" w:type="pct"/>
            <w:gridSpan w:val="2"/>
            <w:vAlign w:val="center"/>
          </w:tcPr>
          <w:p w:rsidR="00B63310" w:rsidRDefault="00B63310">
            <w:pPr>
              <w:autoSpaceDE w:val="0"/>
              <w:autoSpaceDN w:val="0"/>
              <w:adjustRightInd w:val="0"/>
              <w:jc w:val="center"/>
              <w:rPr>
                <w:rFonts w:ascii="Helvetica" w:hAnsi="Helvetica"/>
                <w:b/>
                <w:i/>
                <w:sz w:val="20"/>
                <w:szCs w:val="20"/>
                <w:lang w:eastAsia="en-US"/>
              </w:rPr>
            </w:pPr>
            <w:r>
              <w:rPr>
                <w:rFonts w:ascii="Helvetica" w:hAnsi="Helvetica"/>
                <w:b/>
                <w:i/>
                <w:sz w:val="20"/>
                <w:szCs w:val="20"/>
              </w:rPr>
              <w:t>Rédaction</w:t>
            </w:r>
          </w:p>
        </w:tc>
      </w:tr>
      <w:tr w:rsidR="00B63310" w:rsidTr="00C404B3">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Règles de grammaire et de syntaxe non respectées </w:t>
            </w:r>
          </w:p>
        </w:tc>
        <w:tc>
          <w:tcPr>
            <w:tcW w:w="272" w:type="pct"/>
            <w:vAlign w:val="center"/>
          </w:tcPr>
          <w:p w:rsidR="00B63310" w:rsidRPr="002F13FF" w:rsidRDefault="00B63310" w:rsidP="007B3744">
            <w:pPr>
              <w:autoSpaceDE w:val="0"/>
              <w:autoSpaceDN w:val="0"/>
              <w:adjustRightInd w:val="0"/>
              <w:jc w:val="center"/>
              <w:rPr>
                <w:rFonts w:ascii="Helvetica" w:hAnsi="Helvetica"/>
                <w:sz w:val="20"/>
                <w:szCs w:val="20"/>
                <w:lang w:eastAsia="en-US"/>
              </w:rPr>
            </w:pPr>
            <w:r w:rsidRPr="002F13FF">
              <w:rPr>
                <w:rFonts w:ascii="Helvetica" w:hAnsi="Helvetica"/>
                <w:sz w:val="20"/>
                <w:szCs w:val="20"/>
              </w:rPr>
              <w:t>TI</w:t>
            </w:r>
          </w:p>
        </w:tc>
      </w:tr>
      <w:tr w:rsidR="00B63310" w:rsidTr="00C404B3">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Orthographe non vérifiée </w:t>
            </w:r>
          </w:p>
        </w:tc>
        <w:tc>
          <w:tcPr>
            <w:tcW w:w="272" w:type="pct"/>
            <w:vAlign w:val="center"/>
          </w:tcPr>
          <w:p w:rsidR="00B63310" w:rsidRPr="002F13FF" w:rsidRDefault="00B63310" w:rsidP="007B3744">
            <w:pPr>
              <w:autoSpaceDE w:val="0"/>
              <w:autoSpaceDN w:val="0"/>
              <w:adjustRightInd w:val="0"/>
              <w:jc w:val="center"/>
              <w:rPr>
                <w:rFonts w:ascii="Helvetica" w:hAnsi="Helvetica"/>
                <w:sz w:val="20"/>
                <w:szCs w:val="20"/>
                <w:lang w:eastAsia="en-US"/>
              </w:rPr>
            </w:pPr>
            <w:r w:rsidRPr="002F13FF">
              <w:rPr>
                <w:rFonts w:ascii="Helvetica" w:hAnsi="Helvetica"/>
                <w:sz w:val="20"/>
                <w:szCs w:val="20"/>
              </w:rPr>
              <w:t>I</w:t>
            </w:r>
          </w:p>
        </w:tc>
      </w:tr>
      <w:tr w:rsidR="00B63310" w:rsidTr="00C404B3">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Présence de quelques phrases correctement rédigées </w:t>
            </w:r>
          </w:p>
        </w:tc>
        <w:tc>
          <w:tcPr>
            <w:tcW w:w="272" w:type="pct"/>
            <w:vAlign w:val="center"/>
          </w:tcPr>
          <w:p w:rsidR="00B63310" w:rsidRPr="002F13FF" w:rsidRDefault="00B63310" w:rsidP="007B3744">
            <w:pPr>
              <w:autoSpaceDE w:val="0"/>
              <w:autoSpaceDN w:val="0"/>
              <w:adjustRightInd w:val="0"/>
              <w:jc w:val="center"/>
              <w:rPr>
                <w:rFonts w:ascii="Helvetica" w:hAnsi="Helvetica"/>
                <w:sz w:val="20"/>
                <w:szCs w:val="20"/>
                <w:lang w:eastAsia="en-US"/>
              </w:rPr>
            </w:pPr>
            <w:r w:rsidRPr="002F13FF">
              <w:rPr>
                <w:rFonts w:ascii="Helvetica" w:hAnsi="Helvetica"/>
                <w:sz w:val="20"/>
                <w:szCs w:val="20"/>
              </w:rPr>
              <w:t>S</w:t>
            </w:r>
          </w:p>
        </w:tc>
      </w:tr>
      <w:tr w:rsidR="00B63310" w:rsidTr="00C404B3">
        <w:trPr>
          <w:trHeight w:val="284"/>
        </w:trPr>
        <w:tc>
          <w:tcPr>
            <w:tcW w:w="4728" w:type="pct"/>
            <w:vAlign w:val="center"/>
          </w:tcPr>
          <w:p w:rsidR="00B63310" w:rsidRDefault="00B63310">
            <w:pPr>
              <w:autoSpaceDE w:val="0"/>
              <w:autoSpaceDN w:val="0"/>
              <w:adjustRightInd w:val="0"/>
              <w:rPr>
                <w:rFonts w:ascii="Helvetica" w:hAnsi="Helvetica"/>
                <w:sz w:val="20"/>
                <w:szCs w:val="20"/>
                <w:lang w:eastAsia="en-US"/>
              </w:rPr>
            </w:pPr>
            <w:r>
              <w:rPr>
                <w:rFonts w:ascii="Helvetica" w:hAnsi="Helvetica"/>
                <w:sz w:val="20"/>
                <w:szCs w:val="20"/>
              </w:rPr>
              <w:t xml:space="preserve">Règles de grammaire, de syntaxe et d’orthographe respectées </w:t>
            </w:r>
          </w:p>
        </w:tc>
        <w:tc>
          <w:tcPr>
            <w:tcW w:w="272" w:type="pct"/>
            <w:vAlign w:val="center"/>
          </w:tcPr>
          <w:p w:rsidR="00B63310" w:rsidRPr="002F13FF" w:rsidRDefault="00B63310" w:rsidP="007B3744">
            <w:pPr>
              <w:autoSpaceDE w:val="0"/>
              <w:autoSpaceDN w:val="0"/>
              <w:adjustRightInd w:val="0"/>
              <w:jc w:val="center"/>
              <w:rPr>
                <w:rFonts w:ascii="Helvetica" w:hAnsi="Helvetica"/>
                <w:sz w:val="20"/>
                <w:szCs w:val="20"/>
                <w:lang w:eastAsia="en-US"/>
              </w:rPr>
            </w:pPr>
            <w:r w:rsidRPr="002F13FF">
              <w:rPr>
                <w:rFonts w:ascii="Helvetica" w:hAnsi="Helvetica"/>
                <w:sz w:val="20"/>
                <w:szCs w:val="20"/>
              </w:rPr>
              <w:t>TS</w:t>
            </w:r>
          </w:p>
        </w:tc>
      </w:tr>
    </w:tbl>
    <w:p w:rsidR="00B63310" w:rsidRDefault="00B63310" w:rsidP="00C404B3">
      <w:pPr>
        <w:autoSpaceDE w:val="0"/>
        <w:autoSpaceDN w:val="0"/>
        <w:adjustRightInd w:val="0"/>
        <w:rPr>
          <w:rFonts w:ascii="Helvetica" w:hAnsi="Helvetica"/>
          <w:sz w:val="20"/>
          <w:szCs w:val="20"/>
          <w:lang w:eastAsia="en-US"/>
        </w:rPr>
      </w:pPr>
    </w:p>
    <w:p w:rsidR="00B63310" w:rsidRDefault="00B63310">
      <w:pPr>
        <w:spacing w:after="200" w:line="276" w:lineRule="auto"/>
        <w:rPr>
          <w:rFonts w:ascii="Calibri" w:hAnsi="Calibri"/>
          <w:sz w:val="20"/>
          <w:szCs w:val="20"/>
        </w:rPr>
      </w:pPr>
      <w:r>
        <w:rPr>
          <w:rFonts w:ascii="Calibri" w:hAnsi="Calibri"/>
          <w:sz w:val="20"/>
          <w:szCs w:val="20"/>
        </w:rPr>
        <w:br w:type="page"/>
      </w:r>
    </w:p>
    <w:p w:rsidR="00B63310" w:rsidRPr="00E67620" w:rsidRDefault="00B63310" w:rsidP="00D847D2">
      <w:pPr>
        <w:pStyle w:val="TitrePARTIE"/>
      </w:pPr>
      <w:r w:rsidRPr="00E67620">
        <w:lastRenderedPageBreak/>
        <w:t xml:space="preserve">EP1 S2 </w:t>
      </w:r>
      <w:r>
        <w:t xml:space="preserve">- </w:t>
      </w:r>
      <w:r w:rsidRPr="00E67620">
        <w:t xml:space="preserve">Pratique de la </w:t>
      </w:r>
      <w:r>
        <w:t>vente et des services liés</w:t>
      </w:r>
    </w:p>
    <w:p w:rsidR="00B63310" w:rsidRDefault="00B63310" w:rsidP="00D95E07">
      <w:pPr>
        <w:spacing w:after="200" w:line="276" w:lineRule="auto"/>
        <w:jc w:val="center"/>
        <w:rPr>
          <w:rFonts w:ascii="Arial" w:hAnsi="Arial" w:cs="Arial"/>
        </w:rPr>
      </w:pPr>
    </w:p>
    <w:p w:rsidR="00B63310" w:rsidRDefault="00B63310">
      <w:pPr>
        <w:spacing w:after="200" w:line="276" w:lineRule="auto"/>
        <w:rPr>
          <w:rFonts w:ascii="Arial" w:hAnsi="Arial" w:cs="Arial"/>
        </w:rPr>
      </w:pPr>
    </w:p>
    <w:p w:rsidR="00B63310" w:rsidRPr="00D95E07" w:rsidRDefault="00B63310" w:rsidP="008C7E3F">
      <w:pPr>
        <w:pBdr>
          <w:top w:val="single" w:sz="4" w:space="1" w:color="auto"/>
          <w:left w:val="single" w:sz="4" w:space="4" w:color="auto"/>
          <w:bottom w:val="single" w:sz="4" w:space="1" w:color="auto"/>
          <w:right w:val="single" w:sz="4" w:space="4" w:color="auto"/>
        </w:pBdr>
        <w:shd w:val="clear" w:color="auto" w:fill="E6E6E6"/>
        <w:spacing w:line="360" w:lineRule="auto"/>
        <w:jc w:val="center"/>
        <w:rPr>
          <w:b/>
        </w:rPr>
      </w:pPr>
      <w:r>
        <w:rPr>
          <w:b/>
          <w:sz w:val="28"/>
        </w:rPr>
        <w:t>Recommandations d'</w:t>
      </w:r>
      <w:r w:rsidRPr="00D95E07">
        <w:rPr>
          <w:b/>
          <w:sz w:val="28"/>
        </w:rPr>
        <w:t>Évaluation des PF</w:t>
      </w:r>
      <w:r w:rsidR="002F13FF">
        <w:rPr>
          <w:b/>
          <w:sz w:val="28"/>
        </w:rPr>
        <w:t>MP</w:t>
      </w:r>
    </w:p>
    <w:p w:rsidR="00B63310" w:rsidRPr="00D95E07" w:rsidRDefault="00B63310" w:rsidP="00E67620">
      <w:pPr>
        <w:spacing w:line="360" w:lineRule="auto"/>
      </w:pPr>
    </w:p>
    <w:p w:rsidR="00B63310" w:rsidRPr="00D95E07" w:rsidRDefault="00B63310" w:rsidP="00E67620">
      <w:pPr>
        <w:spacing w:line="360" w:lineRule="auto"/>
      </w:pPr>
    </w:p>
    <w:p w:rsidR="00B63310" w:rsidRPr="00D95E07" w:rsidRDefault="00B63310" w:rsidP="00F14FAE">
      <w:pPr>
        <w:pStyle w:val="Paragraphedeliste"/>
        <w:numPr>
          <w:ilvl w:val="0"/>
          <w:numId w:val="13"/>
        </w:numPr>
        <w:spacing w:line="360" w:lineRule="auto"/>
      </w:pPr>
      <w:r w:rsidRPr="00D95E07">
        <w:t>Les compétences ne sont évaluées qu’une seule fois et en totalité</w:t>
      </w:r>
    </w:p>
    <w:p w:rsidR="00B63310" w:rsidRPr="00D95E07" w:rsidRDefault="00B63310" w:rsidP="00F14FAE">
      <w:pPr>
        <w:pStyle w:val="Paragraphedeliste"/>
        <w:numPr>
          <w:ilvl w:val="2"/>
          <w:numId w:val="13"/>
        </w:numPr>
        <w:spacing w:line="360" w:lineRule="auto"/>
      </w:pPr>
      <w:r w:rsidRPr="00D95E07">
        <w:t>P</w:t>
      </w:r>
      <w:r w:rsidR="002F13FF">
        <w:t>FMP</w:t>
      </w:r>
      <w:r w:rsidRPr="00D95E07">
        <w:t xml:space="preserve"> 1 : </w:t>
      </w:r>
      <w:r>
        <w:t>Vendre</w:t>
      </w:r>
    </w:p>
    <w:p w:rsidR="00B63310" w:rsidRPr="00D95E07" w:rsidRDefault="00B63310" w:rsidP="00F14FAE">
      <w:pPr>
        <w:pStyle w:val="Paragraphedeliste"/>
        <w:numPr>
          <w:ilvl w:val="2"/>
          <w:numId w:val="13"/>
        </w:numPr>
        <w:spacing w:line="360" w:lineRule="auto"/>
      </w:pPr>
      <w:r w:rsidRPr="00D95E07">
        <w:t>P</w:t>
      </w:r>
      <w:r w:rsidR="002F13FF">
        <w:t>FMP</w:t>
      </w:r>
      <w:r w:rsidRPr="00D95E07">
        <w:t xml:space="preserve"> 2 : </w:t>
      </w:r>
      <w:r>
        <w:t>Accompagner la vente</w:t>
      </w:r>
      <w:r w:rsidRPr="00D95E07">
        <w:t xml:space="preserve"> </w:t>
      </w:r>
    </w:p>
    <w:p w:rsidR="00B63310" w:rsidRDefault="00B63310" w:rsidP="00D95E07">
      <w:pPr>
        <w:pStyle w:val="Paragraphedeliste"/>
        <w:spacing w:line="360" w:lineRule="auto"/>
      </w:pPr>
      <w:r w:rsidRPr="00D95E07">
        <w:t>OU</w:t>
      </w:r>
    </w:p>
    <w:p w:rsidR="00B63310" w:rsidRDefault="00B63310" w:rsidP="00F14FAE">
      <w:pPr>
        <w:pStyle w:val="Paragraphedeliste"/>
        <w:numPr>
          <w:ilvl w:val="0"/>
          <w:numId w:val="13"/>
        </w:numPr>
        <w:spacing w:line="360" w:lineRule="auto"/>
      </w:pPr>
      <w:r w:rsidRPr="00D95E07">
        <w:t xml:space="preserve"> inversement</w:t>
      </w:r>
    </w:p>
    <w:p w:rsidR="00B63310" w:rsidRDefault="00B63310" w:rsidP="004B3745">
      <w:pPr>
        <w:pStyle w:val="Paragraphedeliste"/>
        <w:spacing w:line="360" w:lineRule="auto"/>
      </w:pPr>
    </w:p>
    <w:p w:rsidR="00B63310" w:rsidRPr="00D95E07" w:rsidRDefault="00B63310" w:rsidP="00F14FAE">
      <w:pPr>
        <w:pStyle w:val="Paragraphedeliste"/>
        <w:numPr>
          <w:ilvl w:val="0"/>
          <w:numId w:val="13"/>
        </w:numPr>
        <w:spacing w:line="360" w:lineRule="auto"/>
      </w:pPr>
      <w:r>
        <w:t>L'évaluation se fait sur un profil et non sur des points attribués à chacune des activités. Seule l'évaluation finale est chiffrée.</w:t>
      </w:r>
    </w:p>
    <w:p w:rsidR="00B63310" w:rsidRPr="00D95E07" w:rsidRDefault="00B63310" w:rsidP="00F14FAE">
      <w:pPr>
        <w:pStyle w:val="Paragraphedeliste"/>
        <w:numPr>
          <w:ilvl w:val="0"/>
          <w:numId w:val="13"/>
        </w:numPr>
        <w:spacing w:line="360" w:lineRule="auto"/>
      </w:pPr>
      <w:r w:rsidRPr="00D95E07">
        <w:t>Les attitudes sont évaluées 2 fois</w:t>
      </w:r>
      <w:r>
        <w:t>, la note finale prend en compte leurs évolutions.</w:t>
      </w:r>
    </w:p>
    <w:p w:rsidR="00B63310" w:rsidRPr="00D95E07" w:rsidRDefault="00B63310" w:rsidP="00F14FAE">
      <w:pPr>
        <w:pStyle w:val="Paragraphedeliste"/>
        <w:numPr>
          <w:ilvl w:val="0"/>
          <w:numId w:val="13"/>
        </w:numPr>
        <w:spacing w:line="360" w:lineRule="auto"/>
      </w:pPr>
      <w:r w:rsidRPr="00D95E07">
        <w:t>Signature et cachet de l’entreprise 2 fois</w:t>
      </w:r>
    </w:p>
    <w:p w:rsidR="00B63310" w:rsidRPr="00D95E07" w:rsidRDefault="00B63310" w:rsidP="00F14FAE">
      <w:pPr>
        <w:pStyle w:val="Paragraphedeliste"/>
        <w:numPr>
          <w:ilvl w:val="0"/>
          <w:numId w:val="13"/>
        </w:numPr>
        <w:spacing w:line="360" w:lineRule="auto"/>
      </w:pPr>
      <w:r w:rsidRPr="00D95E07">
        <w:t>Le tuteur participe à la notation finale</w:t>
      </w:r>
    </w:p>
    <w:p w:rsidR="00B63310" w:rsidRDefault="00B63310" w:rsidP="00D95E07">
      <w:pPr>
        <w:spacing w:line="360" w:lineRule="auto"/>
      </w:pPr>
    </w:p>
    <w:p w:rsidR="00B63310" w:rsidRDefault="00B63310" w:rsidP="008C7E3F">
      <w:pPr>
        <w:jc w:val="both"/>
      </w:pPr>
      <w:r>
        <w:t>Lors de la première visite de stage (1° semaine), le professeur détermine avec l’élève quelques produits d’une même famille sur lesquels portera l’évaluation.</w:t>
      </w:r>
    </w:p>
    <w:p w:rsidR="00B63310" w:rsidRDefault="00B63310" w:rsidP="008C7E3F">
      <w:pPr>
        <w:jc w:val="both"/>
      </w:pPr>
    </w:p>
    <w:p w:rsidR="00B63310" w:rsidRDefault="00B63310" w:rsidP="008C7E3F">
      <w:pPr>
        <w:jc w:val="both"/>
      </w:pPr>
      <w:r>
        <w:t>Lors de la dernière visite (4°semaine), le professeur évalue l’élève lors d’un sketch de vente. Cette simulation porte sur l'un des produits choisi en début de stage.</w:t>
      </w:r>
    </w:p>
    <w:p w:rsidR="00B63310" w:rsidRDefault="00B63310" w:rsidP="008C7E3F">
      <w:pPr>
        <w:jc w:val="both"/>
      </w:pPr>
    </w:p>
    <w:p w:rsidR="00B63310" w:rsidRDefault="00B63310" w:rsidP="008C7E3F">
      <w:pPr>
        <w:jc w:val="both"/>
      </w:pPr>
      <w:r>
        <w:t>L’entretien avec le tuteur en entreprise permet de réajuster l’évaluation en fonction du travail réalisé lors du stage.</w:t>
      </w:r>
    </w:p>
    <w:p w:rsidR="00B63310" w:rsidRDefault="00B63310" w:rsidP="00DB0B03"/>
    <w:p w:rsidR="00B63310" w:rsidRPr="00D95E07" w:rsidRDefault="00B63310" w:rsidP="00D95E07">
      <w:pPr>
        <w:spacing w:line="360" w:lineRule="auto"/>
      </w:pPr>
    </w:p>
    <w:p w:rsidR="00B63310" w:rsidRPr="00D95E07" w:rsidRDefault="00B63310" w:rsidP="00E67620">
      <w:pPr>
        <w:spacing w:line="360" w:lineRule="auto"/>
      </w:pPr>
    </w:p>
    <w:p w:rsidR="00B63310" w:rsidRDefault="00B63310">
      <w:pPr>
        <w:spacing w:after="200" w:line="276" w:lineRule="auto"/>
        <w:rPr>
          <w:rFonts w:ascii="Arial" w:hAnsi="Arial" w:cs="Arial"/>
        </w:rPr>
      </w:pPr>
      <w:r>
        <w:rPr>
          <w:rFonts w:ascii="Arial" w:hAnsi="Arial" w:cs="Arial"/>
        </w:rPr>
        <w:br w:type="page"/>
      </w:r>
    </w:p>
    <w:p w:rsidR="00B63310" w:rsidRDefault="00B63310" w:rsidP="00C33B5E">
      <w:pPr>
        <w:spacing w:after="80"/>
        <w:rPr>
          <w:rFonts w:ascii="Tahoma" w:hAnsi="Tahoma"/>
          <w:i/>
          <w:sz w:val="28"/>
        </w:rPr>
      </w:pPr>
      <w:r>
        <w:rPr>
          <w:rFonts w:ascii="Tahoma" w:hAnsi="Tahoma"/>
          <w:b/>
          <w:sz w:val="28"/>
        </w:rPr>
        <w:lastRenderedPageBreak/>
        <w:t xml:space="preserve">A - Compétences professionnelles </w:t>
      </w:r>
      <w:r>
        <w:rPr>
          <w:rFonts w:ascii="Tahoma" w:hAnsi="Tahoma"/>
          <w:i/>
        </w:rPr>
        <w:t>(une séquence d’évaluation)</w:t>
      </w:r>
    </w:p>
    <w:p w:rsidR="00B63310" w:rsidRDefault="00B63310" w:rsidP="00C33B5E">
      <w:pPr>
        <w:pStyle w:val="En-tte"/>
        <w:tabs>
          <w:tab w:val="left" w:pos="708"/>
        </w:tabs>
        <w:spacing w:after="80"/>
        <w:jc w:val="both"/>
        <w:rPr>
          <w:rFonts w:ascii="Arial" w:hAnsi="Arial"/>
          <w:i/>
          <w:sz w:val="20"/>
        </w:rPr>
      </w:pPr>
      <w:r>
        <w:rPr>
          <w:rFonts w:ascii="Arial" w:hAnsi="Arial"/>
          <w:i/>
        </w:rPr>
        <w:t>Les indicateurs présentés ci-dessous permettent au tuteur en entreprise et au professeur (ou au formateur) de vente de tracer le profil du candidat, tant au niveau des compétences professionnelles que sur le plan des attitudes professionnelles manifestées tout au long de la formation en entreprise.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503"/>
        <w:gridCol w:w="1202"/>
      </w:tblGrid>
      <w:tr w:rsidR="00B63310" w:rsidTr="008C7E3F">
        <w:trPr>
          <w:trHeight w:val="278"/>
          <w:jc w:val="center"/>
        </w:trPr>
        <w:tc>
          <w:tcPr>
            <w:tcW w:w="8503" w:type="dxa"/>
            <w:tcBorders>
              <w:top w:val="single" w:sz="12" w:space="0" w:color="auto"/>
              <w:left w:val="single" w:sz="12" w:space="0" w:color="auto"/>
              <w:bottom w:val="single" w:sz="12" w:space="0" w:color="auto"/>
              <w:right w:val="single" w:sz="12" w:space="0" w:color="auto"/>
            </w:tcBorders>
          </w:tcPr>
          <w:p w:rsidR="00B63310" w:rsidRDefault="00B63310">
            <w:pPr>
              <w:pStyle w:val="Titre6"/>
              <w:spacing w:before="40" w:after="40"/>
              <w:rPr>
                <w:sz w:val="20"/>
              </w:rPr>
            </w:pPr>
            <w:r>
              <w:rPr>
                <w:sz w:val="20"/>
              </w:rPr>
              <w:t>INDICATEURS D’ÉVALUATION</w:t>
            </w:r>
          </w:p>
        </w:tc>
        <w:tc>
          <w:tcPr>
            <w:tcW w:w="1202" w:type="dxa"/>
            <w:tcBorders>
              <w:top w:val="single" w:sz="12" w:space="0" w:color="auto"/>
              <w:left w:val="nil"/>
              <w:bottom w:val="single" w:sz="12" w:space="0" w:color="auto"/>
              <w:right w:val="single" w:sz="12" w:space="0" w:color="auto"/>
            </w:tcBorders>
          </w:tcPr>
          <w:p w:rsidR="00B63310" w:rsidRDefault="00B63310">
            <w:pPr>
              <w:spacing w:before="40" w:after="40"/>
              <w:jc w:val="center"/>
              <w:rPr>
                <w:rFonts w:ascii="Arial" w:hAnsi="Arial"/>
                <w:b/>
                <w:sz w:val="16"/>
              </w:rPr>
            </w:pPr>
            <w:r>
              <w:rPr>
                <w:rFonts w:ascii="Arial" w:hAnsi="Arial"/>
                <w:b/>
                <w:sz w:val="16"/>
              </w:rPr>
              <w:t>Évaluation</w:t>
            </w:r>
          </w:p>
        </w:tc>
      </w:tr>
      <w:tr w:rsidR="00B63310" w:rsidTr="008C7E3F">
        <w:trPr>
          <w:trHeight w:val="278"/>
          <w:jc w:val="center"/>
        </w:trPr>
        <w:tc>
          <w:tcPr>
            <w:tcW w:w="8503" w:type="dxa"/>
            <w:tcBorders>
              <w:top w:val="nil"/>
              <w:left w:val="single" w:sz="12" w:space="0" w:color="auto"/>
              <w:bottom w:val="nil"/>
              <w:right w:val="single" w:sz="12" w:space="0" w:color="auto"/>
            </w:tcBorders>
          </w:tcPr>
          <w:p w:rsidR="00B63310" w:rsidRDefault="00B63310" w:rsidP="00F14FAE">
            <w:pPr>
              <w:numPr>
                <w:ilvl w:val="0"/>
                <w:numId w:val="22"/>
              </w:numPr>
              <w:ind w:left="1068"/>
              <w:rPr>
                <w:rFonts w:ascii="Arial" w:hAnsi="Arial"/>
                <w:sz w:val="18"/>
              </w:rPr>
            </w:pPr>
            <w:r>
              <w:rPr>
                <w:rFonts w:ascii="Arial" w:hAnsi="Arial"/>
                <w:sz w:val="18"/>
              </w:rPr>
              <w:t>Est incapable de ….</w:t>
            </w:r>
          </w:p>
        </w:tc>
        <w:tc>
          <w:tcPr>
            <w:tcW w:w="1202" w:type="dxa"/>
            <w:tcBorders>
              <w:top w:val="nil"/>
              <w:left w:val="nil"/>
              <w:bottom w:val="nil"/>
              <w:right w:val="single" w:sz="12" w:space="0" w:color="auto"/>
            </w:tcBorders>
          </w:tcPr>
          <w:p w:rsidR="00B63310" w:rsidRPr="009318A5" w:rsidRDefault="00B63310" w:rsidP="00C33B5E">
            <w:pPr>
              <w:pStyle w:val="Titre4"/>
              <w:jc w:val="center"/>
              <w:rPr>
                <w:b w:val="0"/>
                <w:i w:val="0"/>
                <w:color w:val="auto"/>
                <w:sz w:val="18"/>
              </w:rPr>
            </w:pPr>
            <w:r w:rsidRPr="009318A5">
              <w:rPr>
                <w:b w:val="0"/>
                <w:i w:val="0"/>
                <w:color w:val="auto"/>
                <w:sz w:val="18"/>
              </w:rPr>
              <w:t>TI</w:t>
            </w:r>
          </w:p>
        </w:tc>
      </w:tr>
      <w:tr w:rsidR="00B63310" w:rsidTr="008C7E3F">
        <w:trPr>
          <w:trHeight w:val="279"/>
          <w:jc w:val="center"/>
        </w:trPr>
        <w:tc>
          <w:tcPr>
            <w:tcW w:w="8503" w:type="dxa"/>
            <w:tcBorders>
              <w:top w:val="nil"/>
              <w:left w:val="single" w:sz="12" w:space="0" w:color="auto"/>
              <w:bottom w:val="nil"/>
              <w:right w:val="single" w:sz="12" w:space="0" w:color="auto"/>
            </w:tcBorders>
          </w:tcPr>
          <w:p w:rsidR="00B63310" w:rsidRDefault="00B63310" w:rsidP="00F14FAE">
            <w:pPr>
              <w:numPr>
                <w:ilvl w:val="0"/>
                <w:numId w:val="23"/>
              </w:numPr>
              <w:tabs>
                <w:tab w:val="clear" w:pos="360"/>
                <w:tab w:val="num" w:pos="1068"/>
              </w:tabs>
              <w:ind w:left="1068"/>
              <w:rPr>
                <w:rFonts w:ascii="Arial" w:hAnsi="Arial"/>
                <w:sz w:val="18"/>
              </w:rPr>
            </w:pPr>
            <w:r>
              <w:rPr>
                <w:rFonts w:ascii="Arial" w:hAnsi="Arial"/>
                <w:sz w:val="18"/>
              </w:rPr>
              <w:t>Est capable de … avec des conseils permanents</w:t>
            </w:r>
          </w:p>
        </w:tc>
        <w:tc>
          <w:tcPr>
            <w:tcW w:w="1202" w:type="dxa"/>
            <w:tcBorders>
              <w:top w:val="nil"/>
              <w:left w:val="nil"/>
              <w:bottom w:val="nil"/>
              <w:right w:val="single" w:sz="12" w:space="0" w:color="auto"/>
            </w:tcBorders>
          </w:tcPr>
          <w:p w:rsidR="00B63310" w:rsidRDefault="00B63310">
            <w:pPr>
              <w:jc w:val="center"/>
              <w:rPr>
                <w:rFonts w:ascii="Arial" w:hAnsi="Arial"/>
                <w:sz w:val="18"/>
              </w:rPr>
            </w:pPr>
            <w:r>
              <w:rPr>
                <w:rFonts w:ascii="Arial" w:hAnsi="Arial"/>
                <w:sz w:val="18"/>
              </w:rPr>
              <w:t>I</w:t>
            </w:r>
          </w:p>
        </w:tc>
      </w:tr>
      <w:tr w:rsidR="00B63310" w:rsidTr="008C7E3F">
        <w:trPr>
          <w:trHeight w:val="278"/>
          <w:jc w:val="center"/>
        </w:trPr>
        <w:tc>
          <w:tcPr>
            <w:tcW w:w="8503" w:type="dxa"/>
            <w:tcBorders>
              <w:top w:val="nil"/>
              <w:left w:val="single" w:sz="12" w:space="0" w:color="auto"/>
              <w:bottom w:val="nil"/>
              <w:right w:val="single" w:sz="12" w:space="0" w:color="auto"/>
            </w:tcBorders>
          </w:tcPr>
          <w:p w:rsidR="00B63310" w:rsidRDefault="00B63310" w:rsidP="00F14FAE">
            <w:pPr>
              <w:numPr>
                <w:ilvl w:val="0"/>
                <w:numId w:val="24"/>
              </w:numPr>
              <w:tabs>
                <w:tab w:val="clear" w:pos="360"/>
                <w:tab w:val="num" w:pos="1068"/>
              </w:tabs>
              <w:ind w:left="1068"/>
              <w:rPr>
                <w:rFonts w:ascii="Arial" w:hAnsi="Arial"/>
                <w:sz w:val="18"/>
              </w:rPr>
            </w:pPr>
            <w:r>
              <w:rPr>
                <w:rFonts w:ascii="Arial" w:hAnsi="Arial"/>
                <w:sz w:val="18"/>
              </w:rPr>
              <w:t>Est capable de … avec des conseils ponctuels</w:t>
            </w:r>
          </w:p>
        </w:tc>
        <w:tc>
          <w:tcPr>
            <w:tcW w:w="1202" w:type="dxa"/>
            <w:tcBorders>
              <w:top w:val="nil"/>
              <w:left w:val="nil"/>
              <w:bottom w:val="nil"/>
              <w:right w:val="single" w:sz="12" w:space="0" w:color="auto"/>
            </w:tcBorders>
          </w:tcPr>
          <w:p w:rsidR="00B63310" w:rsidRDefault="00B63310">
            <w:pPr>
              <w:jc w:val="center"/>
              <w:rPr>
                <w:rFonts w:ascii="Arial" w:hAnsi="Arial"/>
                <w:sz w:val="18"/>
              </w:rPr>
            </w:pPr>
            <w:r>
              <w:rPr>
                <w:rFonts w:ascii="Arial" w:hAnsi="Arial"/>
                <w:sz w:val="18"/>
              </w:rPr>
              <w:t>S</w:t>
            </w:r>
          </w:p>
        </w:tc>
      </w:tr>
      <w:tr w:rsidR="00B63310" w:rsidTr="008C7E3F">
        <w:trPr>
          <w:trHeight w:val="279"/>
          <w:jc w:val="center"/>
        </w:trPr>
        <w:tc>
          <w:tcPr>
            <w:tcW w:w="8503" w:type="dxa"/>
            <w:tcBorders>
              <w:top w:val="nil"/>
              <w:left w:val="single" w:sz="12" w:space="0" w:color="auto"/>
              <w:bottom w:val="single" w:sz="12" w:space="0" w:color="auto"/>
              <w:right w:val="single" w:sz="12" w:space="0" w:color="auto"/>
            </w:tcBorders>
          </w:tcPr>
          <w:p w:rsidR="00B63310" w:rsidRDefault="00B63310" w:rsidP="00F14FAE">
            <w:pPr>
              <w:numPr>
                <w:ilvl w:val="0"/>
                <w:numId w:val="24"/>
              </w:numPr>
              <w:tabs>
                <w:tab w:val="clear" w:pos="360"/>
                <w:tab w:val="num" w:pos="1068"/>
              </w:tabs>
              <w:ind w:left="1068"/>
              <w:rPr>
                <w:rFonts w:ascii="Arial" w:hAnsi="Arial"/>
                <w:sz w:val="18"/>
              </w:rPr>
            </w:pPr>
            <w:r>
              <w:rPr>
                <w:rFonts w:ascii="Arial" w:hAnsi="Arial"/>
                <w:sz w:val="18"/>
              </w:rPr>
              <w:t>Est capable de …</w:t>
            </w:r>
          </w:p>
        </w:tc>
        <w:tc>
          <w:tcPr>
            <w:tcW w:w="1202" w:type="dxa"/>
            <w:tcBorders>
              <w:top w:val="nil"/>
              <w:left w:val="nil"/>
              <w:bottom w:val="single" w:sz="12" w:space="0" w:color="auto"/>
              <w:right w:val="single" w:sz="12" w:space="0" w:color="auto"/>
            </w:tcBorders>
          </w:tcPr>
          <w:p w:rsidR="00B63310" w:rsidRDefault="00B63310">
            <w:pPr>
              <w:jc w:val="center"/>
              <w:rPr>
                <w:rFonts w:ascii="Arial" w:hAnsi="Arial"/>
                <w:sz w:val="18"/>
              </w:rPr>
            </w:pPr>
            <w:r>
              <w:rPr>
                <w:rFonts w:ascii="Arial" w:hAnsi="Arial"/>
                <w:sz w:val="18"/>
              </w:rPr>
              <w:t>TS</w:t>
            </w:r>
          </w:p>
        </w:tc>
      </w:tr>
    </w:tbl>
    <w:p w:rsidR="00B63310" w:rsidRDefault="00B63310" w:rsidP="009920BB">
      <w:pPr>
        <w:autoSpaceDE w:val="0"/>
        <w:autoSpaceDN w:val="0"/>
        <w:adjustRightInd w:val="0"/>
        <w:rPr>
          <w:rFonts w:ascii="Helvetica-Oblique" w:hAnsi="Helvetica-Oblique" w:cs="Helvetica-Oblique"/>
          <w:i/>
          <w:iCs/>
          <w:sz w:val="20"/>
          <w:szCs w:val="20"/>
        </w:rPr>
      </w:pPr>
    </w:p>
    <w:p w:rsidR="00B63310" w:rsidRDefault="00B63310" w:rsidP="009920BB">
      <w:pPr>
        <w:autoSpaceDE w:val="0"/>
        <w:autoSpaceDN w:val="0"/>
        <w:adjustRightInd w:val="0"/>
        <w:rPr>
          <w:rFonts w:ascii="Helvetica-Oblique" w:hAnsi="Helvetica-Oblique" w:cs="Helvetica-Oblique"/>
          <w:i/>
          <w:iCs/>
          <w:sz w:val="20"/>
          <w:szCs w:val="20"/>
        </w:rPr>
      </w:pPr>
    </w:p>
    <w:p w:rsidR="00B63310" w:rsidRDefault="00B63310" w:rsidP="009920BB">
      <w:pPr>
        <w:autoSpaceDE w:val="0"/>
        <w:autoSpaceDN w:val="0"/>
        <w:adjustRightInd w:val="0"/>
        <w:rPr>
          <w:rFonts w:ascii="TTE27D9208t00" w:hAnsi="TTE27D9208t00" w:cs="TTE27D9208t00"/>
          <w:b/>
          <w:sz w:val="28"/>
          <w:szCs w:val="28"/>
        </w:rPr>
      </w:pPr>
      <w:r>
        <w:rPr>
          <w:rFonts w:ascii="TTE27D9208t00" w:hAnsi="TTE27D9208t00" w:cs="TTE27D9208t00"/>
          <w:b/>
          <w:sz w:val="28"/>
          <w:szCs w:val="28"/>
          <w:highlight w:val="lightGray"/>
        </w:rPr>
        <w:t>B - Attitudes professionnelles</w:t>
      </w:r>
    </w:p>
    <w:p w:rsidR="00B63310" w:rsidRDefault="00B63310" w:rsidP="009920BB">
      <w:pPr>
        <w:autoSpaceDE w:val="0"/>
        <w:autoSpaceDN w:val="0"/>
        <w:adjustRightInd w:val="0"/>
        <w:rPr>
          <w:rFonts w:ascii="TTE27D9208t00" w:hAnsi="TTE27D9208t00" w:cs="TTE27D9208t00"/>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gridCol w:w="1134"/>
      </w:tblGrid>
      <w:tr w:rsidR="00B63310" w:rsidTr="008C7E3F">
        <w:tc>
          <w:tcPr>
            <w:tcW w:w="9108" w:type="dxa"/>
          </w:tcPr>
          <w:p w:rsidR="00B63310" w:rsidRDefault="00B63310">
            <w:pPr>
              <w:autoSpaceDE w:val="0"/>
              <w:autoSpaceDN w:val="0"/>
              <w:adjustRightInd w:val="0"/>
              <w:rPr>
                <w:rFonts w:ascii="Helvetica-Bold" w:hAnsi="Helvetica-Bold" w:cs="Helvetica-Bold"/>
                <w:b/>
                <w:bCs/>
                <w:sz w:val="20"/>
                <w:szCs w:val="20"/>
                <w:lang w:eastAsia="en-US"/>
              </w:rPr>
            </w:pPr>
            <w:r>
              <w:rPr>
                <w:rFonts w:ascii="Helvetica-Bold" w:hAnsi="Helvetica-Bold" w:cs="Helvetica-Bold"/>
                <w:b/>
                <w:bCs/>
                <w:sz w:val="20"/>
                <w:szCs w:val="20"/>
              </w:rPr>
              <w:t>Adopter une tenue adaptée</w:t>
            </w:r>
          </w:p>
          <w:p w:rsidR="00B63310" w:rsidRDefault="00B63310" w:rsidP="00F14FAE">
            <w:pPr>
              <w:pStyle w:val="Paragraphedeliste"/>
              <w:numPr>
                <w:ilvl w:val="0"/>
                <w:numId w:val="1"/>
              </w:numPr>
              <w:autoSpaceDE w:val="0"/>
              <w:autoSpaceDN w:val="0"/>
              <w:adjustRightInd w:val="0"/>
              <w:rPr>
                <w:rFonts w:ascii="Helvetica" w:hAnsi="Helvetica"/>
                <w:sz w:val="20"/>
                <w:szCs w:val="20"/>
              </w:rPr>
            </w:pPr>
            <w:r>
              <w:rPr>
                <w:rFonts w:ascii="Helvetica" w:hAnsi="Helvetica"/>
                <w:sz w:val="20"/>
                <w:szCs w:val="20"/>
              </w:rPr>
              <w:t>Tenue négligée</w:t>
            </w:r>
          </w:p>
          <w:p w:rsidR="00B63310" w:rsidRDefault="00B63310" w:rsidP="00F14FAE">
            <w:pPr>
              <w:pStyle w:val="Paragraphedeliste"/>
              <w:numPr>
                <w:ilvl w:val="0"/>
                <w:numId w:val="1"/>
              </w:numPr>
              <w:autoSpaceDE w:val="0"/>
              <w:autoSpaceDN w:val="0"/>
              <w:adjustRightInd w:val="0"/>
              <w:rPr>
                <w:rFonts w:ascii="Helvetica" w:hAnsi="Helvetica"/>
                <w:sz w:val="20"/>
                <w:szCs w:val="20"/>
              </w:rPr>
            </w:pPr>
            <w:r>
              <w:rPr>
                <w:rFonts w:ascii="Helvetica" w:hAnsi="Helvetica"/>
                <w:sz w:val="20"/>
                <w:szCs w:val="20"/>
              </w:rPr>
              <w:t>Tenue correcte irrégulière</w:t>
            </w:r>
          </w:p>
          <w:p w:rsidR="00B63310" w:rsidRDefault="00B63310" w:rsidP="00F14FAE">
            <w:pPr>
              <w:pStyle w:val="Paragraphedeliste"/>
              <w:numPr>
                <w:ilvl w:val="0"/>
                <w:numId w:val="1"/>
              </w:numPr>
              <w:autoSpaceDE w:val="0"/>
              <w:autoSpaceDN w:val="0"/>
              <w:adjustRightInd w:val="0"/>
              <w:rPr>
                <w:rFonts w:ascii="Helvetica" w:hAnsi="Helvetica"/>
                <w:sz w:val="20"/>
                <w:szCs w:val="20"/>
              </w:rPr>
            </w:pPr>
            <w:r>
              <w:rPr>
                <w:rFonts w:ascii="Helvetica" w:hAnsi="Helvetica"/>
                <w:sz w:val="20"/>
                <w:szCs w:val="20"/>
              </w:rPr>
              <w:t>Tenue correcte</w:t>
            </w:r>
          </w:p>
          <w:p w:rsidR="00B63310" w:rsidRDefault="00B63310" w:rsidP="00F14FAE">
            <w:pPr>
              <w:pStyle w:val="Paragraphedeliste"/>
              <w:numPr>
                <w:ilvl w:val="0"/>
                <w:numId w:val="1"/>
              </w:numPr>
              <w:autoSpaceDE w:val="0"/>
              <w:autoSpaceDN w:val="0"/>
              <w:adjustRightInd w:val="0"/>
              <w:rPr>
                <w:rFonts w:ascii="Helvetica" w:hAnsi="Helvetica"/>
                <w:sz w:val="20"/>
                <w:szCs w:val="20"/>
                <w:lang w:eastAsia="en-US"/>
              </w:rPr>
            </w:pPr>
            <w:r>
              <w:rPr>
                <w:rFonts w:ascii="Helvetica" w:hAnsi="Helvetica"/>
                <w:sz w:val="20"/>
                <w:szCs w:val="20"/>
              </w:rPr>
              <w:t>Tenue adaptée en permanence à l’activité du point de vente</w:t>
            </w:r>
          </w:p>
        </w:tc>
        <w:tc>
          <w:tcPr>
            <w:tcW w:w="1134" w:type="dxa"/>
          </w:tcPr>
          <w:p w:rsidR="00B63310" w:rsidRDefault="00B63310">
            <w:pPr>
              <w:autoSpaceDE w:val="0"/>
              <w:autoSpaceDN w:val="0"/>
              <w:adjustRightInd w:val="0"/>
              <w:jc w:val="center"/>
              <w:rPr>
                <w:rFonts w:ascii="TTE27D9208t00" w:hAnsi="TTE27D9208t00" w:cs="TTE27D9208t00"/>
                <w:sz w:val="20"/>
                <w:szCs w:val="20"/>
                <w:lang w:eastAsia="en-US"/>
              </w:rPr>
            </w:pP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S</w:t>
            </w:r>
          </w:p>
          <w:p w:rsidR="00B63310" w:rsidRDefault="00B63310">
            <w:pPr>
              <w:autoSpaceDE w:val="0"/>
              <w:autoSpaceDN w:val="0"/>
              <w:adjustRightInd w:val="0"/>
              <w:jc w:val="center"/>
              <w:rPr>
                <w:rFonts w:ascii="TTE27D9208t00" w:hAnsi="TTE27D9208t00" w:cs="TTE27D9208t00"/>
                <w:sz w:val="20"/>
                <w:szCs w:val="20"/>
                <w:lang w:eastAsia="en-US"/>
              </w:rPr>
            </w:pPr>
            <w:r>
              <w:rPr>
                <w:rFonts w:ascii="TTE27D9208t00" w:hAnsi="TTE27D9208t00" w:cs="TTE27D9208t00"/>
                <w:sz w:val="20"/>
                <w:szCs w:val="20"/>
              </w:rPr>
              <w:t>TS</w:t>
            </w:r>
          </w:p>
        </w:tc>
      </w:tr>
      <w:tr w:rsidR="00B63310" w:rsidTr="008C7E3F">
        <w:tc>
          <w:tcPr>
            <w:tcW w:w="9108" w:type="dxa"/>
          </w:tcPr>
          <w:p w:rsidR="00B63310" w:rsidRDefault="00B63310">
            <w:pPr>
              <w:autoSpaceDE w:val="0"/>
              <w:autoSpaceDN w:val="0"/>
              <w:adjustRightInd w:val="0"/>
              <w:rPr>
                <w:rFonts w:ascii="Helvetica-Bold" w:hAnsi="Helvetica-Bold" w:cs="Helvetica-Bold"/>
                <w:b/>
                <w:bCs/>
                <w:sz w:val="20"/>
                <w:szCs w:val="20"/>
                <w:lang w:eastAsia="en-US"/>
              </w:rPr>
            </w:pPr>
            <w:r>
              <w:rPr>
                <w:rFonts w:ascii="Helvetica-Bold" w:hAnsi="Helvetica-Bold" w:cs="Helvetica-Bold"/>
                <w:b/>
                <w:bCs/>
                <w:sz w:val="20"/>
                <w:szCs w:val="20"/>
              </w:rPr>
              <w:t>Adopter un comportement adapté</w:t>
            </w:r>
          </w:p>
          <w:p w:rsidR="00B63310" w:rsidRDefault="00B63310" w:rsidP="00F14FAE">
            <w:pPr>
              <w:pStyle w:val="Paragraphedeliste"/>
              <w:numPr>
                <w:ilvl w:val="0"/>
                <w:numId w:val="2"/>
              </w:numPr>
              <w:autoSpaceDE w:val="0"/>
              <w:autoSpaceDN w:val="0"/>
              <w:adjustRightInd w:val="0"/>
              <w:rPr>
                <w:rFonts w:ascii="Helvetica" w:hAnsi="Helvetica"/>
                <w:sz w:val="20"/>
                <w:szCs w:val="20"/>
              </w:rPr>
            </w:pPr>
            <w:r>
              <w:rPr>
                <w:rFonts w:ascii="Helvetica" w:hAnsi="Helvetica"/>
                <w:sz w:val="20"/>
                <w:szCs w:val="20"/>
              </w:rPr>
              <w:t>Aucun intérêt au point de vente</w:t>
            </w:r>
          </w:p>
          <w:p w:rsidR="00B63310" w:rsidRDefault="00B63310" w:rsidP="00F14FAE">
            <w:pPr>
              <w:pStyle w:val="Paragraphedeliste"/>
              <w:numPr>
                <w:ilvl w:val="0"/>
                <w:numId w:val="2"/>
              </w:numPr>
              <w:autoSpaceDE w:val="0"/>
              <w:autoSpaceDN w:val="0"/>
              <w:adjustRightInd w:val="0"/>
              <w:rPr>
                <w:rFonts w:ascii="Helvetica" w:hAnsi="Helvetica"/>
                <w:sz w:val="20"/>
                <w:szCs w:val="20"/>
              </w:rPr>
            </w:pPr>
            <w:r>
              <w:rPr>
                <w:rFonts w:ascii="Helvetica" w:hAnsi="Helvetica"/>
                <w:sz w:val="20"/>
                <w:szCs w:val="20"/>
              </w:rPr>
              <w:t>Peu d’intérêt au point de vente</w:t>
            </w:r>
          </w:p>
          <w:p w:rsidR="00B63310" w:rsidRDefault="00B63310" w:rsidP="00F14FAE">
            <w:pPr>
              <w:pStyle w:val="Paragraphedeliste"/>
              <w:numPr>
                <w:ilvl w:val="0"/>
                <w:numId w:val="2"/>
              </w:numPr>
              <w:autoSpaceDE w:val="0"/>
              <w:autoSpaceDN w:val="0"/>
              <w:adjustRightInd w:val="0"/>
              <w:rPr>
                <w:rFonts w:ascii="Helvetica" w:hAnsi="Helvetica"/>
                <w:sz w:val="20"/>
                <w:szCs w:val="20"/>
              </w:rPr>
            </w:pPr>
            <w:r>
              <w:rPr>
                <w:rFonts w:ascii="Helvetica" w:hAnsi="Helvetica"/>
                <w:sz w:val="20"/>
                <w:szCs w:val="20"/>
              </w:rPr>
              <w:t>Comportement adapté</w:t>
            </w:r>
          </w:p>
          <w:p w:rsidR="00B63310" w:rsidRDefault="00B63310" w:rsidP="00F14FAE">
            <w:pPr>
              <w:pStyle w:val="Paragraphedeliste"/>
              <w:numPr>
                <w:ilvl w:val="0"/>
                <w:numId w:val="2"/>
              </w:numPr>
              <w:autoSpaceDE w:val="0"/>
              <w:autoSpaceDN w:val="0"/>
              <w:adjustRightInd w:val="0"/>
              <w:rPr>
                <w:rFonts w:ascii="TTE27D9208t00" w:hAnsi="TTE27D9208t00" w:cs="TTE27D9208t00"/>
                <w:sz w:val="20"/>
                <w:szCs w:val="20"/>
                <w:lang w:eastAsia="en-US"/>
              </w:rPr>
            </w:pPr>
            <w:r>
              <w:rPr>
                <w:rFonts w:ascii="Helvetica" w:hAnsi="Helvetica"/>
                <w:sz w:val="20"/>
                <w:szCs w:val="20"/>
              </w:rPr>
              <w:t>Recherche permanente du meilleur comportement</w:t>
            </w:r>
          </w:p>
        </w:tc>
        <w:tc>
          <w:tcPr>
            <w:tcW w:w="1134" w:type="dxa"/>
          </w:tcPr>
          <w:p w:rsidR="00B63310" w:rsidRDefault="00B63310">
            <w:pPr>
              <w:autoSpaceDE w:val="0"/>
              <w:autoSpaceDN w:val="0"/>
              <w:adjustRightInd w:val="0"/>
              <w:jc w:val="center"/>
              <w:rPr>
                <w:rFonts w:ascii="TTE27D9208t00" w:hAnsi="TTE27D9208t00" w:cs="TTE27D9208t00"/>
                <w:sz w:val="20"/>
                <w:szCs w:val="20"/>
                <w:lang w:eastAsia="en-US"/>
              </w:rPr>
            </w:pP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S</w:t>
            </w:r>
          </w:p>
          <w:p w:rsidR="00B63310" w:rsidRDefault="00B63310">
            <w:pPr>
              <w:autoSpaceDE w:val="0"/>
              <w:autoSpaceDN w:val="0"/>
              <w:adjustRightInd w:val="0"/>
              <w:jc w:val="center"/>
              <w:rPr>
                <w:rFonts w:ascii="TTE27D9208t00" w:hAnsi="TTE27D9208t00" w:cs="TTE27D9208t00"/>
                <w:sz w:val="20"/>
                <w:szCs w:val="20"/>
                <w:lang w:eastAsia="en-US"/>
              </w:rPr>
            </w:pPr>
            <w:r>
              <w:rPr>
                <w:rFonts w:ascii="TTE27D9208t00" w:hAnsi="TTE27D9208t00" w:cs="TTE27D9208t00"/>
                <w:sz w:val="20"/>
                <w:szCs w:val="20"/>
              </w:rPr>
              <w:t>TS</w:t>
            </w:r>
          </w:p>
        </w:tc>
      </w:tr>
      <w:tr w:rsidR="00B63310" w:rsidTr="008C7E3F">
        <w:tc>
          <w:tcPr>
            <w:tcW w:w="9108" w:type="dxa"/>
          </w:tcPr>
          <w:p w:rsidR="00B63310" w:rsidRDefault="00B63310">
            <w:pPr>
              <w:autoSpaceDE w:val="0"/>
              <w:autoSpaceDN w:val="0"/>
              <w:adjustRightInd w:val="0"/>
              <w:rPr>
                <w:rFonts w:ascii="Helvetica-Bold" w:hAnsi="Helvetica-Bold" w:cs="Helvetica-Bold"/>
                <w:b/>
                <w:bCs/>
                <w:sz w:val="20"/>
                <w:szCs w:val="20"/>
                <w:lang w:eastAsia="en-US"/>
              </w:rPr>
            </w:pPr>
            <w:r>
              <w:rPr>
                <w:rFonts w:ascii="Helvetica-Bold" w:hAnsi="Helvetica-Bold" w:cs="Helvetica-Bold"/>
                <w:b/>
                <w:bCs/>
                <w:sz w:val="20"/>
                <w:szCs w:val="20"/>
              </w:rPr>
              <w:t>Respecter les horaires</w:t>
            </w:r>
          </w:p>
          <w:p w:rsidR="00B63310" w:rsidRDefault="00B63310" w:rsidP="00F14FAE">
            <w:pPr>
              <w:pStyle w:val="Paragraphedeliste"/>
              <w:numPr>
                <w:ilvl w:val="0"/>
                <w:numId w:val="3"/>
              </w:numPr>
              <w:autoSpaceDE w:val="0"/>
              <w:autoSpaceDN w:val="0"/>
              <w:adjustRightInd w:val="0"/>
              <w:rPr>
                <w:rFonts w:ascii="Helvetica" w:hAnsi="Helvetica"/>
                <w:sz w:val="20"/>
                <w:szCs w:val="20"/>
              </w:rPr>
            </w:pPr>
            <w:r>
              <w:rPr>
                <w:rFonts w:ascii="Helvetica" w:hAnsi="Helvetica"/>
                <w:sz w:val="20"/>
                <w:szCs w:val="20"/>
              </w:rPr>
              <w:t>Retards très fréquents</w:t>
            </w:r>
          </w:p>
          <w:p w:rsidR="00B63310" w:rsidRDefault="00B63310" w:rsidP="00F14FAE">
            <w:pPr>
              <w:pStyle w:val="Paragraphedeliste"/>
              <w:numPr>
                <w:ilvl w:val="0"/>
                <w:numId w:val="3"/>
              </w:numPr>
              <w:autoSpaceDE w:val="0"/>
              <w:autoSpaceDN w:val="0"/>
              <w:adjustRightInd w:val="0"/>
              <w:rPr>
                <w:rFonts w:ascii="Helvetica" w:hAnsi="Helvetica"/>
                <w:sz w:val="20"/>
                <w:szCs w:val="20"/>
              </w:rPr>
            </w:pPr>
            <w:r>
              <w:rPr>
                <w:rFonts w:ascii="Helvetica" w:hAnsi="Helvetica"/>
                <w:sz w:val="20"/>
                <w:szCs w:val="20"/>
              </w:rPr>
              <w:t>Retards nombreux</w:t>
            </w:r>
          </w:p>
          <w:p w:rsidR="00B63310" w:rsidRDefault="00B63310" w:rsidP="00F14FAE">
            <w:pPr>
              <w:pStyle w:val="Paragraphedeliste"/>
              <w:numPr>
                <w:ilvl w:val="0"/>
                <w:numId w:val="3"/>
              </w:numPr>
              <w:autoSpaceDE w:val="0"/>
              <w:autoSpaceDN w:val="0"/>
              <w:adjustRightInd w:val="0"/>
              <w:rPr>
                <w:rFonts w:ascii="Helvetica" w:hAnsi="Helvetica"/>
                <w:sz w:val="20"/>
                <w:szCs w:val="20"/>
              </w:rPr>
            </w:pPr>
            <w:r>
              <w:rPr>
                <w:rFonts w:ascii="Helvetica" w:hAnsi="Helvetica"/>
                <w:sz w:val="20"/>
                <w:szCs w:val="20"/>
              </w:rPr>
              <w:t>Ponctualité après quelques remarques</w:t>
            </w:r>
          </w:p>
          <w:p w:rsidR="00B63310" w:rsidRDefault="00B63310" w:rsidP="00F14FAE">
            <w:pPr>
              <w:pStyle w:val="Paragraphedeliste"/>
              <w:numPr>
                <w:ilvl w:val="0"/>
                <w:numId w:val="3"/>
              </w:numPr>
              <w:autoSpaceDE w:val="0"/>
              <w:autoSpaceDN w:val="0"/>
              <w:adjustRightInd w:val="0"/>
              <w:rPr>
                <w:rFonts w:ascii="Helvetica" w:hAnsi="Helvetica"/>
                <w:sz w:val="20"/>
                <w:szCs w:val="20"/>
                <w:lang w:eastAsia="en-US"/>
              </w:rPr>
            </w:pPr>
            <w:r>
              <w:rPr>
                <w:rFonts w:ascii="Helvetica" w:hAnsi="Helvetica"/>
                <w:sz w:val="20"/>
                <w:szCs w:val="20"/>
              </w:rPr>
              <w:t>Ponctualité constante</w:t>
            </w:r>
          </w:p>
        </w:tc>
        <w:tc>
          <w:tcPr>
            <w:tcW w:w="1134" w:type="dxa"/>
          </w:tcPr>
          <w:p w:rsidR="00B63310" w:rsidRDefault="00B63310">
            <w:pPr>
              <w:autoSpaceDE w:val="0"/>
              <w:autoSpaceDN w:val="0"/>
              <w:adjustRightInd w:val="0"/>
              <w:jc w:val="center"/>
              <w:rPr>
                <w:rFonts w:ascii="TTE27D9208t00" w:hAnsi="TTE27D9208t00" w:cs="TTE27D9208t00"/>
                <w:sz w:val="20"/>
                <w:szCs w:val="20"/>
                <w:lang w:eastAsia="en-US"/>
              </w:rPr>
            </w:pP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S</w:t>
            </w:r>
          </w:p>
          <w:p w:rsidR="00B63310" w:rsidRDefault="00B63310">
            <w:pPr>
              <w:autoSpaceDE w:val="0"/>
              <w:autoSpaceDN w:val="0"/>
              <w:adjustRightInd w:val="0"/>
              <w:jc w:val="center"/>
              <w:rPr>
                <w:rFonts w:ascii="TTE27D9208t00" w:hAnsi="TTE27D9208t00" w:cs="TTE27D9208t00"/>
                <w:sz w:val="20"/>
                <w:szCs w:val="20"/>
                <w:lang w:eastAsia="en-US"/>
              </w:rPr>
            </w:pPr>
            <w:r>
              <w:rPr>
                <w:rFonts w:ascii="TTE27D9208t00" w:hAnsi="TTE27D9208t00" w:cs="TTE27D9208t00"/>
                <w:sz w:val="20"/>
                <w:szCs w:val="20"/>
              </w:rPr>
              <w:t>TS</w:t>
            </w:r>
          </w:p>
        </w:tc>
      </w:tr>
      <w:tr w:rsidR="00B63310" w:rsidTr="008C7E3F">
        <w:tc>
          <w:tcPr>
            <w:tcW w:w="9108" w:type="dxa"/>
          </w:tcPr>
          <w:p w:rsidR="00B63310" w:rsidRDefault="00B63310">
            <w:pPr>
              <w:autoSpaceDE w:val="0"/>
              <w:autoSpaceDN w:val="0"/>
              <w:adjustRightInd w:val="0"/>
              <w:rPr>
                <w:rFonts w:ascii="Helvetica-Bold" w:hAnsi="Helvetica-Bold" w:cs="Helvetica-Bold"/>
                <w:b/>
                <w:bCs/>
                <w:sz w:val="20"/>
                <w:szCs w:val="20"/>
                <w:lang w:eastAsia="en-US"/>
              </w:rPr>
            </w:pPr>
            <w:r>
              <w:rPr>
                <w:rFonts w:ascii="Helvetica-Bold" w:hAnsi="Helvetica-Bold" w:cs="Helvetica-Bold"/>
                <w:b/>
                <w:bCs/>
                <w:sz w:val="20"/>
                <w:szCs w:val="20"/>
              </w:rPr>
              <w:t>Appliquer les consignes</w:t>
            </w:r>
          </w:p>
          <w:p w:rsidR="00B63310" w:rsidRDefault="00B63310" w:rsidP="00F14FAE">
            <w:pPr>
              <w:pStyle w:val="Paragraphedeliste"/>
              <w:numPr>
                <w:ilvl w:val="0"/>
                <w:numId w:val="4"/>
              </w:numPr>
              <w:autoSpaceDE w:val="0"/>
              <w:autoSpaceDN w:val="0"/>
              <w:adjustRightInd w:val="0"/>
              <w:rPr>
                <w:rFonts w:ascii="Helvetica" w:hAnsi="Helvetica"/>
                <w:sz w:val="20"/>
                <w:szCs w:val="20"/>
              </w:rPr>
            </w:pPr>
            <w:r>
              <w:rPr>
                <w:rFonts w:ascii="Helvetica" w:hAnsi="Helvetica"/>
                <w:sz w:val="20"/>
                <w:szCs w:val="20"/>
              </w:rPr>
              <w:t>Consignes trop souvent oubliées</w:t>
            </w:r>
          </w:p>
          <w:p w:rsidR="00B63310" w:rsidRDefault="00B63310" w:rsidP="00F14FAE">
            <w:pPr>
              <w:pStyle w:val="Paragraphedeliste"/>
              <w:numPr>
                <w:ilvl w:val="0"/>
                <w:numId w:val="4"/>
              </w:numPr>
              <w:autoSpaceDE w:val="0"/>
              <w:autoSpaceDN w:val="0"/>
              <w:adjustRightInd w:val="0"/>
              <w:rPr>
                <w:rFonts w:ascii="Helvetica" w:hAnsi="Helvetica"/>
                <w:sz w:val="20"/>
                <w:szCs w:val="20"/>
              </w:rPr>
            </w:pPr>
            <w:r>
              <w:rPr>
                <w:rFonts w:ascii="Helvetica" w:hAnsi="Helvetica"/>
                <w:sz w:val="20"/>
                <w:szCs w:val="20"/>
              </w:rPr>
              <w:t>Consignes fréquemment oubliées et/ou mal appliquées</w:t>
            </w:r>
          </w:p>
          <w:p w:rsidR="00B63310" w:rsidRDefault="00B63310" w:rsidP="00F14FAE">
            <w:pPr>
              <w:pStyle w:val="Paragraphedeliste"/>
              <w:numPr>
                <w:ilvl w:val="0"/>
                <w:numId w:val="4"/>
              </w:numPr>
              <w:autoSpaceDE w:val="0"/>
              <w:autoSpaceDN w:val="0"/>
              <w:adjustRightInd w:val="0"/>
              <w:rPr>
                <w:rFonts w:ascii="Helvetica" w:hAnsi="Helvetica"/>
                <w:sz w:val="20"/>
                <w:szCs w:val="20"/>
              </w:rPr>
            </w:pPr>
            <w:r>
              <w:rPr>
                <w:rFonts w:ascii="Helvetica" w:hAnsi="Helvetica"/>
                <w:sz w:val="20"/>
                <w:szCs w:val="20"/>
              </w:rPr>
              <w:t>Consignes respectées la plupart du temps</w:t>
            </w:r>
          </w:p>
          <w:p w:rsidR="00B63310" w:rsidRDefault="00B63310" w:rsidP="00F14FAE">
            <w:pPr>
              <w:pStyle w:val="Paragraphedeliste"/>
              <w:numPr>
                <w:ilvl w:val="0"/>
                <w:numId w:val="4"/>
              </w:numPr>
              <w:autoSpaceDE w:val="0"/>
              <w:autoSpaceDN w:val="0"/>
              <w:adjustRightInd w:val="0"/>
              <w:rPr>
                <w:rFonts w:ascii="Helvetica" w:hAnsi="Helvetica"/>
                <w:sz w:val="20"/>
                <w:szCs w:val="20"/>
                <w:lang w:eastAsia="en-US"/>
              </w:rPr>
            </w:pPr>
            <w:r>
              <w:rPr>
                <w:rFonts w:ascii="Helvetica" w:hAnsi="Helvetica"/>
                <w:sz w:val="20"/>
                <w:szCs w:val="20"/>
              </w:rPr>
              <w:t>Consignes parfaitement respectées</w:t>
            </w:r>
          </w:p>
        </w:tc>
        <w:tc>
          <w:tcPr>
            <w:tcW w:w="1134" w:type="dxa"/>
          </w:tcPr>
          <w:p w:rsidR="00B63310" w:rsidRDefault="00B63310">
            <w:pPr>
              <w:autoSpaceDE w:val="0"/>
              <w:autoSpaceDN w:val="0"/>
              <w:adjustRightInd w:val="0"/>
              <w:jc w:val="center"/>
              <w:rPr>
                <w:rFonts w:ascii="TTE27D9208t00" w:hAnsi="TTE27D9208t00" w:cs="TTE27D9208t00"/>
                <w:sz w:val="20"/>
                <w:szCs w:val="20"/>
                <w:lang w:eastAsia="en-US"/>
              </w:rPr>
            </w:pP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S</w:t>
            </w:r>
          </w:p>
          <w:p w:rsidR="00B63310" w:rsidRDefault="00B63310">
            <w:pPr>
              <w:autoSpaceDE w:val="0"/>
              <w:autoSpaceDN w:val="0"/>
              <w:adjustRightInd w:val="0"/>
              <w:jc w:val="center"/>
              <w:rPr>
                <w:rFonts w:ascii="TTE27D9208t00" w:hAnsi="TTE27D9208t00" w:cs="TTE27D9208t00"/>
                <w:sz w:val="20"/>
                <w:szCs w:val="20"/>
                <w:lang w:eastAsia="en-US"/>
              </w:rPr>
            </w:pPr>
            <w:r>
              <w:rPr>
                <w:rFonts w:ascii="TTE27D9208t00" w:hAnsi="TTE27D9208t00" w:cs="TTE27D9208t00"/>
                <w:sz w:val="20"/>
                <w:szCs w:val="20"/>
              </w:rPr>
              <w:t>TS</w:t>
            </w:r>
          </w:p>
        </w:tc>
      </w:tr>
      <w:tr w:rsidR="00B63310" w:rsidTr="008C7E3F">
        <w:tc>
          <w:tcPr>
            <w:tcW w:w="9108" w:type="dxa"/>
          </w:tcPr>
          <w:p w:rsidR="00B63310" w:rsidRDefault="00B63310">
            <w:pPr>
              <w:autoSpaceDE w:val="0"/>
              <w:autoSpaceDN w:val="0"/>
              <w:adjustRightInd w:val="0"/>
              <w:rPr>
                <w:rFonts w:ascii="Helvetica-Bold" w:hAnsi="Helvetica-Bold" w:cs="Helvetica-Bold"/>
                <w:b/>
                <w:bCs/>
                <w:sz w:val="20"/>
                <w:szCs w:val="20"/>
                <w:lang w:eastAsia="en-US"/>
              </w:rPr>
            </w:pPr>
            <w:r>
              <w:rPr>
                <w:rFonts w:ascii="Helvetica-Bold" w:hAnsi="Helvetica-Bold" w:cs="Helvetica-Bold"/>
                <w:b/>
                <w:bCs/>
                <w:sz w:val="20"/>
                <w:szCs w:val="20"/>
              </w:rPr>
              <w:t>S’impliquer dans son travail</w:t>
            </w:r>
          </w:p>
          <w:p w:rsidR="00B63310" w:rsidRDefault="00B63310" w:rsidP="00F14FAE">
            <w:pPr>
              <w:pStyle w:val="Paragraphedeliste"/>
              <w:numPr>
                <w:ilvl w:val="0"/>
                <w:numId w:val="5"/>
              </w:numPr>
              <w:autoSpaceDE w:val="0"/>
              <w:autoSpaceDN w:val="0"/>
              <w:adjustRightInd w:val="0"/>
              <w:rPr>
                <w:rFonts w:ascii="Helvetica" w:hAnsi="Helvetica"/>
                <w:sz w:val="20"/>
                <w:szCs w:val="20"/>
              </w:rPr>
            </w:pPr>
            <w:r>
              <w:rPr>
                <w:rFonts w:ascii="Helvetica" w:hAnsi="Helvetica"/>
                <w:sz w:val="20"/>
                <w:szCs w:val="20"/>
              </w:rPr>
              <w:t>Aucun engagement personnel</w:t>
            </w:r>
          </w:p>
          <w:p w:rsidR="00B63310" w:rsidRDefault="00B63310" w:rsidP="00F14FAE">
            <w:pPr>
              <w:pStyle w:val="Paragraphedeliste"/>
              <w:numPr>
                <w:ilvl w:val="0"/>
                <w:numId w:val="5"/>
              </w:numPr>
              <w:autoSpaceDE w:val="0"/>
              <w:autoSpaceDN w:val="0"/>
              <w:adjustRightInd w:val="0"/>
              <w:rPr>
                <w:rFonts w:ascii="Helvetica" w:hAnsi="Helvetica"/>
                <w:sz w:val="20"/>
                <w:szCs w:val="20"/>
              </w:rPr>
            </w:pPr>
            <w:r>
              <w:rPr>
                <w:rFonts w:ascii="Helvetica" w:hAnsi="Helvetica"/>
                <w:sz w:val="20"/>
                <w:szCs w:val="20"/>
              </w:rPr>
              <w:t>Activité sous surveillance stricte</w:t>
            </w:r>
          </w:p>
          <w:p w:rsidR="00B63310" w:rsidRDefault="00B63310" w:rsidP="00F14FAE">
            <w:pPr>
              <w:pStyle w:val="Paragraphedeliste"/>
              <w:numPr>
                <w:ilvl w:val="0"/>
                <w:numId w:val="5"/>
              </w:numPr>
              <w:autoSpaceDE w:val="0"/>
              <w:autoSpaceDN w:val="0"/>
              <w:adjustRightInd w:val="0"/>
              <w:rPr>
                <w:rFonts w:ascii="Helvetica" w:hAnsi="Helvetica"/>
                <w:sz w:val="20"/>
                <w:szCs w:val="20"/>
              </w:rPr>
            </w:pPr>
            <w:r>
              <w:rPr>
                <w:rFonts w:ascii="Helvetica" w:hAnsi="Helvetica"/>
                <w:sz w:val="20"/>
                <w:szCs w:val="20"/>
              </w:rPr>
              <w:t>Activité correcte</w:t>
            </w:r>
          </w:p>
          <w:p w:rsidR="00B63310" w:rsidRDefault="00B63310" w:rsidP="00F14FAE">
            <w:pPr>
              <w:pStyle w:val="Paragraphedeliste"/>
              <w:numPr>
                <w:ilvl w:val="0"/>
                <w:numId w:val="5"/>
              </w:numPr>
              <w:autoSpaceDE w:val="0"/>
              <w:autoSpaceDN w:val="0"/>
              <w:adjustRightInd w:val="0"/>
              <w:rPr>
                <w:rFonts w:ascii="Helvetica" w:hAnsi="Helvetica"/>
                <w:sz w:val="20"/>
                <w:szCs w:val="20"/>
                <w:lang w:eastAsia="en-US"/>
              </w:rPr>
            </w:pPr>
            <w:r>
              <w:rPr>
                <w:rFonts w:ascii="Helvetica" w:hAnsi="Helvetica"/>
                <w:sz w:val="20"/>
                <w:szCs w:val="20"/>
              </w:rPr>
              <w:t>Participation active (à la progression de l’entreprise)</w:t>
            </w:r>
          </w:p>
        </w:tc>
        <w:tc>
          <w:tcPr>
            <w:tcW w:w="1134" w:type="dxa"/>
          </w:tcPr>
          <w:p w:rsidR="00B63310" w:rsidRDefault="00B63310">
            <w:pPr>
              <w:autoSpaceDE w:val="0"/>
              <w:autoSpaceDN w:val="0"/>
              <w:adjustRightInd w:val="0"/>
              <w:jc w:val="center"/>
              <w:rPr>
                <w:rFonts w:ascii="TTE27D9208t00" w:hAnsi="TTE27D9208t00" w:cs="TTE27D9208t00"/>
                <w:sz w:val="20"/>
                <w:szCs w:val="20"/>
                <w:lang w:eastAsia="en-US"/>
              </w:rPr>
            </w:pP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S</w:t>
            </w:r>
          </w:p>
          <w:p w:rsidR="00B63310" w:rsidRDefault="00B63310">
            <w:pPr>
              <w:autoSpaceDE w:val="0"/>
              <w:autoSpaceDN w:val="0"/>
              <w:adjustRightInd w:val="0"/>
              <w:jc w:val="center"/>
              <w:rPr>
                <w:rFonts w:ascii="TTE27D9208t00" w:hAnsi="TTE27D9208t00" w:cs="TTE27D9208t00"/>
                <w:sz w:val="20"/>
                <w:szCs w:val="20"/>
                <w:lang w:eastAsia="en-US"/>
              </w:rPr>
            </w:pPr>
            <w:r>
              <w:rPr>
                <w:rFonts w:ascii="TTE27D9208t00" w:hAnsi="TTE27D9208t00" w:cs="TTE27D9208t00"/>
                <w:sz w:val="20"/>
                <w:szCs w:val="20"/>
              </w:rPr>
              <w:t>TS</w:t>
            </w:r>
          </w:p>
        </w:tc>
      </w:tr>
      <w:tr w:rsidR="00B63310" w:rsidTr="008C7E3F">
        <w:tc>
          <w:tcPr>
            <w:tcW w:w="9108" w:type="dxa"/>
          </w:tcPr>
          <w:p w:rsidR="00B63310" w:rsidRDefault="00B63310">
            <w:pPr>
              <w:autoSpaceDE w:val="0"/>
              <w:autoSpaceDN w:val="0"/>
              <w:adjustRightInd w:val="0"/>
              <w:rPr>
                <w:rFonts w:ascii="Helvetica-Bold" w:hAnsi="Helvetica-Bold" w:cs="Helvetica-Bold"/>
                <w:b/>
                <w:bCs/>
                <w:sz w:val="20"/>
                <w:szCs w:val="20"/>
                <w:lang w:eastAsia="en-US"/>
              </w:rPr>
            </w:pPr>
            <w:r>
              <w:rPr>
                <w:rFonts w:ascii="Helvetica-Bold" w:hAnsi="Helvetica-Bold" w:cs="Helvetica-Bold"/>
                <w:b/>
                <w:bCs/>
                <w:sz w:val="20"/>
                <w:szCs w:val="20"/>
              </w:rPr>
              <w:t>S’intégrer à l’équipe</w:t>
            </w:r>
          </w:p>
          <w:p w:rsidR="00B63310" w:rsidRDefault="00B63310" w:rsidP="00F14FAE">
            <w:pPr>
              <w:pStyle w:val="Paragraphedeliste"/>
              <w:numPr>
                <w:ilvl w:val="0"/>
                <w:numId w:val="6"/>
              </w:numPr>
              <w:autoSpaceDE w:val="0"/>
              <w:autoSpaceDN w:val="0"/>
              <w:adjustRightInd w:val="0"/>
              <w:rPr>
                <w:rFonts w:ascii="Helvetica" w:hAnsi="Helvetica"/>
                <w:sz w:val="20"/>
                <w:szCs w:val="20"/>
              </w:rPr>
            </w:pPr>
            <w:r>
              <w:rPr>
                <w:rFonts w:ascii="Helvetica" w:hAnsi="Helvetica"/>
                <w:sz w:val="20"/>
                <w:szCs w:val="20"/>
              </w:rPr>
              <w:t>Communication uniquement sur sollicitation du responsable ou des membres de l’équipe</w:t>
            </w:r>
          </w:p>
          <w:p w:rsidR="00B63310" w:rsidRDefault="00B63310" w:rsidP="00F14FAE">
            <w:pPr>
              <w:pStyle w:val="Paragraphedeliste"/>
              <w:numPr>
                <w:ilvl w:val="0"/>
                <w:numId w:val="6"/>
              </w:numPr>
              <w:autoSpaceDE w:val="0"/>
              <w:autoSpaceDN w:val="0"/>
              <w:adjustRightInd w:val="0"/>
              <w:rPr>
                <w:rFonts w:ascii="Helvetica" w:hAnsi="Helvetica"/>
                <w:sz w:val="20"/>
                <w:szCs w:val="20"/>
              </w:rPr>
            </w:pPr>
            <w:r>
              <w:rPr>
                <w:rFonts w:ascii="Helvetica" w:hAnsi="Helvetica"/>
                <w:sz w:val="20"/>
                <w:szCs w:val="20"/>
              </w:rPr>
              <w:t>Effort d’intégration et de communication perceptible</w:t>
            </w:r>
          </w:p>
          <w:p w:rsidR="00B63310" w:rsidRDefault="00B63310" w:rsidP="00F14FAE">
            <w:pPr>
              <w:pStyle w:val="Paragraphedeliste"/>
              <w:numPr>
                <w:ilvl w:val="0"/>
                <w:numId w:val="6"/>
              </w:numPr>
              <w:autoSpaceDE w:val="0"/>
              <w:autoSpaceDN w:val="0"/>
              <w:adjustRightInd w:val="0"/>
              <w:rPr>
                <w:rFonts w:ascii="Helvetica" w:hAnsi="Helvetica"/>
                <w:sz w:val="20"/>
                <w:szCs w:val="20"/>
              </w:rPr>
            </w:pPr>
            <w:r>
              <w:rPr>
                <w:rFonts w:ascii="Helvetica" w:hAnsi="Helvetica"/>
                <w:sz w:val="20"/>
                <w:szCs w:val="20"/>
              </w:rPr>
              <w:t>Intégration complète ou communication aisée</w:t>
            </w:r>
          </w:p>
          <w:p w:rsidR="00B63310" w:rsidRDefault="00B63310" w:rsidP="00F14FAE">
            <w:pPr>
              <w:pStyle w:val="Paragraphedeliste"/>
              <w:numPr>
                <w:ilvl w:val="0"/>
                <w:numId w:val="6"/>
              </w:numPr>
              <w:autoSpaceDE w:val="0"/>
              <w:autoSpaceDN w:val="0"/>
              <w:adjustRightInd w:val="0"/>
              <w:rPr>
                <w:rFonts w:ascii="Helvetica" w:hAnsi="Helvetica"/>
                <w:sz w:val="20"/>
                <w:szCs w:val="20"/>
                <w:lang w:eastAsia="en-US"/>
              </w:rPr>
            </w:pPr>
            <w:r>
              <w:rPr>
                <w:rFonts w:ascii="Helvetica" w:hAnsi="Helvetica"/>
                <w:sz w:val="20"/>
                <w:szCs w:val="20"/>
              </w:rPr>
              <w:t>Intégration complète et communication aisée</w:t>
            </w:r>
          </w:p>
        </w:tc>
        <w:tc>
          <w:tcPr>
            <w:tcW w:w="1134" w:type="dxa"/>
          </w:tcPr>
          <w:p w:rsidR="00B63310" w:rsidRDefault="00B63310">
            <w:pPr>
              <w:autoSpaceDE w:val="0"/>
              <w:autoSpaceDN w:val="0"/>
              <w:adjustRightInd w:val="0"/>
              <w:jc w:val="center"/>
              <w:rPr>
                <w:rFonts w:ascii="TTE27D9208t00" w:hAnsi="TTE27D9208t00" w:cs="TTE27D9208t00"/>
                <w:sz w:val="20"/>
                <w:szCs w:val="20"/>
                <w:lang w:eastAsia="en-US"/>
              </w:rPr>
            </w:pP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S</w:t>
            </w:r>
          </w:p>
          <w:p w:rsidR="00B63310" w:rsidRDefault="00B63310">
            <w:pPr>
              <w:autoSpaceDE w:val="0"/>
              <w:autoSpaceDN w:val="0"/>
              <w:adjustRightInd w:val="0"/>
              <w:jc w:val="center"/>
              <w:rPr>
                <w:rFonts w:ascii="TTE27D9208t00" w:hAnsi="TTE27D9208t00" w:cs="TTE27D9208t00"/>
                <w:sz w:val="20"/>
                <w:szCs w:val="20"/>
                <w:lang w:eastAsia="en-US"/>
              </w:rPr>
            </w:pPr>
            <w:r>
              <w:rPr>
                <w:rFonts w:ascii="TTE27D9208t00" w:hAnsi="TTE27D9208t00" w:cs="TTE27D9208t00"/>
                <w:sz w:val="20"/>
                <w:szCs w:val="20"/>
              </w:rPr>
              <w:t>TS</w:t>
            </w:r>
          </w:p>
        </w:tc>
      </w:tr>
      <w:tr w:rsidR="00B63310" w:rsidTr="008C7E3F">
        <w:tc>
          <w:tcPr>
            <w:tcW w:w="9108" w:type="dxa"/>
          </w:tcPr>
          <w:p w:rsidR="00B63310" w:rsidRDefault="00B63310">
            <w:pPr>
              <w:autoSpaceDE w:val="0"/>
              <w:autoSpaceDN w:val="0"/>
              <w:adjustRightInd w:val="0"/>
              <w:rPr>
                <w:rFonts w:ascii="Helvetica-Bold" w:hAnsi="Helvetica-Bold" w:cs="Helvetica-Bold"/>
                <w:b/>
                <w:bCs/>
                <w:sz w:val="20"/>
                <w:szCs w:val="20"/>
                <w:lang w:eastAsia="en-US"/>
              </w:rPr>
            </w:pPr>
            <w:r>
              <w:rPr>
                <w:rFonts w:ascii="Helvetica-Bold" w:hAnsi="Helvetica-Bold" w:cs="Helvetica-Bold"/>
                <w:b/>
                <w:bCs/>
                <w:sz w:val="20"/>
                <w:szCs w:val="20"/>
              </w:rPr>
              <w:t>Prendre des initiatives</w:t>
            </w:r>
          </w:p>
          <w:p w:rsidR="00B63310" w:rsidRDefault="00B63310" w:rsidP="00F14FAE">
            <w:pPr>
              <w:pStyle w:val="Paragraphedeliste"/>
              <w:numPr>
                <w:ilvl w:val="0"/>
                <w:numId w:val="7"/>
              </w:numPr>
              <w:autoSpaceDE w:val="0"/>
              <w:autoSpaceDN w:val="0"/>
              <w:adjustRightInd w:val="0"/>
              <w:rPr>
                <w:rFonts w:ascii="Helvetica" w:hAnsi="Helvetica"/>
                <w:sz w:val="20"/>
                <w:szCs w:val="20"/>
              </w:rPr>
            </w:pPr>
            <w:r>
              <w:rPr>
                <w:rFonts w:ascii="Helvetica" w:hAnsi="Helvetica"/>
                <w:sz w:val="20"/>
                <w:szCs w:val="20"/>
              </w:rPr>
              <w:t>Aucune initiative particulière</w:t>
            </w:r>
          </w:p>
          <w:p w:rsidR="00B63310" w:rsidRDefault="00B63310" w:rsidP="00F14FAE">
            <w:pPr>
              <w:pStyle w:val="Paragraphedeliste"/>
              <w:numPr>
                <w:ilvl w:val="0"/>
                <w:numId w:val="7"/>
              </w:numPr>
              <w:autoSpaceDE w:val="0"/>
              <w:autoSpaceDN w:val="0"/>
              <w:adjustRightInd w:val="0"/>
              <w:rPr>
                <w:rFonts w:ascii="Helvetica" w:hAnsi="Helvetica"/>
                <w:sz w:val="20"/>
                <w:szCs w:val="20"/>
              </w:rPr>
            </w:pPr>
            <w:r>
              <w:rPr>
                <w:rFonts w:ascii="Helvetica" w:hAnsi="Helvetica"/>
                <w:sz w:val="20"/>
                <w:szCs w:val="20"/>
              </w:rPr>
              <w:t>Initiatives rares et inadaptées</w:t>
            </w:r>
          </w:p>
          <w:p w:rsidR="00B63310" w:rsidRDefault="00B63310" w:rsidP="00F14FAE">
            <w:pPr>
              <w:pStyle w:val="Paragraphedeliste"/>
              <w:numPr>
                <w:ilvl w:val="0"/>
                <w:numId w:val="7"/>
              </w:numPr>
              <w:autoSpaceDE w:val="0"/>
              <w:autoSpaceDN w:val="0"/>
              <w:adjustRightInd w:val="0"/>
              <w:rPr>
                <w:rFonts w:ascii="Helvetica" w:hAnsi="Helvetica"/>
                <w:sz w:val="20"/>
                <w:szCs w:val="20"/>
              </w:rPr>
            </w:pPr>
            <w:r>
              <w:rPr>
                <w:rFonts w:ascii="Helvetica" w:hAnsi="Helvetica"/>
                <w:sz w:val="20"/>
                <w:szCs w:val="20"/>
              </w:rPr>
              <w:t>Initiatives pertinentes</w:t>
            </w:r>
          </w:p>
          <w:p w:rsidR="00B63310" w:rsidRDefault="00B63310" w:rsidP="00F14FAE">
            <w:pPr>
              <w:pStyle w:val="Paragraphedeliste"/>
              <w:numPr>
                <w:ilvl w:val="0"/>
                <w:numId w:val="7"/>
              </w:numPr>
              <w:autoSpaceDE w:val="0"/>
              <w:autoSpaceDN w:val="0"/>
              <w:adjustRightInd w:val="0"/>
              <w:rPr>
                <w:rFonts w:ascii="Helvetica" w:hAnsi="Helvetica"/>
                <w:sz w:val="20"/>
                <w:szCs w:val="20"/>
                <w:lang w:eastAsia="en-US"/>
              </w:rPr>
            </w:pPr>
            <w:r>
              <w:rPr>
                <w:rFonts w:ascii="Helvetica" w:hAnsi="Helvetica"/>
                <w:sz w:val="20"/>
                <w:szCs w:val="20"/>
              </w:rPr>
              <w:t>Recherche permanente d’améliorations</w:t>
            </w:r>
          </w:p>
        </w:tc>
        <w:tc>
          <w:tcPr>
            <w:tcW w:w="1134" w:type="dxa"/>
          </w:tcPr>
          <w:p w:rsidR="00B63310" w:rsidRDefault="00B63310">
            <w:pPr>
              <w:autoSpaceDE w:val="0"/>
              <w:autoSpaceDN w:val="0"/>
              <w:adjustRightInd w:val="0"/>
              <w:jc w:val="center"/>
              <w:rPr>
                <w:rFonts w:ascii="TTE27D9208t00" w:hAnsi="TTE27D9208t00" w:cs="TTE27D9208t00"/>
                <w:sz w:val="20"/>
                <w:szCs w:val="20"/>
                <w:lang w:eastAsia="en-US"/>
              </w:rPr>
            </w:pP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S</w:t>
            </w:r>
          </w:p>
          <w:p w:rsidR="00B63310" w:rsidRDefault="00B63310">
            <w:pPr>
              <w:autoSpaceDE w:val="0"/>
              <w:autoSpaceDN w:val="0"/>
              <w:adjustRightInd w:val="0"/>
              <w:jc w:val="center"/>
              <w:rPr>
                <w:rFonts w:ascii="TTE27D9208t00" w:hAnsi="TTE27D9208t00" w:cs="TTE27D9208t00"/>
                <w:sz w:val="20"/>
                <w:szCs w:val="20"/>
                <w:lang w:eastAsia="en-US"/>
              </w:rPr>
            </w:pPr>
            <w:r>
              <w:rPr>
                <w:rFonts w:ascii="TTE27D9208t00" w:hAnsi="TTE27D9208t00" w:cs="TTE27D9208t00"/>
                <w:sz w:val="20"/>
                <w:szCs w:val="20"/>
              </w:rPr>
              <w:t>TS</w:t>
            </w:r>
          </w:p>
        </w:tc>
      </w:tr>
      <w:tr w:rsidR="00B63310" w:rsidTr="008C7E3F">
        <w:tc>
          <w:tcPr>
            <w:tcW w:w="9108" w:type="dxa"/>
          </w:tcPr>
          <w:p w:rsidR="00B63310" w:rsidRDefault="00B63310">
            <w:pPr>
              <w:autoSpaceDE w:val="0"/>
              <w:autoSpaceDN w:val="0"/>
              <w:adjustRightInd w:val="0"/>
              <w:rPr>
                <w:rFonts w:ascii="Helvetica-Bold" w:hAnsi="Helvetica-Bold" w:cs="Helvetica-Bold"/>
                <w:b/>
                <w:bCs/>
                <w:sz w:val="20"/>
                <w:szCs w:val="20"/>
                <w:lang w:eastAsia="en-US"/>
              </w:rPr>
            </w:pPr>
            <w:r>
              <w:rPr>
                <w:rFonts w:ascii="Helvetica-Bold" w:hAnsi="Helvetica-Bold" w:cs="Helvetica-Bold"/>
                <w:b/>
                <w:bCs/>
                <w:sz w:val="20"/>
                <w:szCs w:val="20"/>
              </w:rPr>
              <w:t>S’organiser et s’adapter aux méthodes de travail</w:t>
            </w:r>
          </w:p>
          <w:p w:rsidR="00B63310" w:rsidRDefault="00B63310" w:rsidP="00F14FAE">
            <w:pPr>
              <w:pStyle w:val="Paragraphedeliste"/>
              <w:numPr>
                <w:ilvl w:val="0"/>
                <w:numId w:val="8"/>
              </w:numPr>
              <w:autoSpaceDE w:val="0"/>
              <w:autoSpaceDN w:val="0"/>
              <w:adjustRightInd w:val="0"/>
              <w:rPr>
                <w:rFonts w:ascii="Helvetica" w:hAnsi="Helvetica"/>
                <w:sz w:val="20"/>
                <w:szCs w:val="20"/>
              </w:rPr>
            </w:pPr>
            <w:r>
              <w:rPr>
                <w:rFonts w:ascii="Helvetica" w:hAnsi="Helvetica"/>
                <w:sz w:val="20"/>
                <w:szCs w:val="20"/>
              </w:rPr>
              <w:t>Aucune organisation malgré les consignes</w:t>
            </w:r>
          </w:p>
          <w:p w:rsidR="00B63310" w:rsidRDefault="00B63310" w:rsidP="00F14FAE">
            <w:pPr>
              <w:pStyle w:val="Paragraphedeliste"/>
              <w:numPr>
                <w:ilvl w:val="0"/>
                <w:numId w:val="8"/>
              </w:numPr>
              <w:autoSpaceDE w:val="0"/>
              <w:autoSpaceDN w:val="0"/>
              <w:adjustRightInd w:val="0"/>
              <w:rPr>
                <w:rFonts w:ascii="Helvetica" w:hAnsi="Helvetica"/>
                <w:sz w:val="20"/>
                <w:szCs w:val="20"/>
              </w:rPr>
            </w:pPr>
            <w:r>
              <w:rPr>
                <w:rFonts w:ascii="Helvetica" w:hAnsi="Helvetica"/>
                <w:sz w:val="20"/>
                <w:szCs w:val="20"/>
              </w:rPr>
              <w:t>Organisation sous surveillance constante</w:t>
            </w:r>
          </w:p>
          <w:p w:rsidR="00B63310" w:rsidRDefault="00B63310" w:rsidP="00F14FAE">
            <w:pPr>
              <w:pStyle w:val="Paragraphedeliste"/>
              <w:numPr>
                <w:ilvl w:val="0"/>
                <w:numId w:val="8"/>
              </w:numPr>
              <w:autoSpaceDE w:val="0"/>
              <w:autoSpaceDN w:val="0"/>
              <w:adjustRightInd w:val="0"/>
              <w:rPr>
                <w:rFonts w:ascii="Helvetica" w:hAnsi="Helvetica"/>
                <w:sz w:val="20"/>
                <w:szCs w:val="20"/>
              </w:rPr>
            </w:pPr>
            <w:r>
              <w:rPr>
                <w:rFonts w:ascii="Helvetica" w:hAnsi="Helvetica"/>
                <w:sz w:val="20"/>
                <w:szCs w:val="20"/>
              </w:rPr>
              <w:t>Organisation correcte avec consignes ponctuelles</w:t>
            </w:r>
          </w:p>
          <w:p w:rsidR="00B63310" w:rsidRDefault="00B63310" w:rsidP="00F14FAE">
            <w:pPr>
              <w:pStyle w:val="Paragraphedeliste"/>
              <w:numPr>
                <w:ilvl w:val="0"/>
                <w:numId w:val="8"/>
              </w:numPr>
              <w:rPr>
                <w:sz w:val="20"/>
                <w:szCs w:val="20"/>
                <w:lang w:eastAsia="en-US"/>
              </w:rPr>
            </w:pPr>
            <w:r>
              <w:rPr>
                <w:rFonts w:ascii="Helvetica" w:hAnsi="Helvetica"/>
                <w:sz w:val="20"/>
                <w:szCs w:val="20"/>
              </w:rPr>
              <w:t>Organisation réfléchie en fonction des intérêts du point de vente</w:t>
            </w:r>
          </w:p>
        </w:tc>
        <w:tc>
          <w:tcPr>
            <w:tcW w:w="1134" w:type="dxa"/>
          </w:tcPr>
          <w:p w:rsidR="00B63310" w:rsidRDefault="00B63310">
            <w:pPr>
              <w:autoSpaceDE w:val="0"/>
              <w:autoSpaceDN w:val="0"/>
              <w:adjustRightInd w:val="0"/>
              <w:jc w:val="center"/>
              <w:rPr>
                <w:rFonts w:ascii="TTE27D9208t00" w:hAnsi="TTE27D9208t00" w:cs="TTE27D9208t00"/>
                <w:sz w:val="20"/>
                <w:szCs w:val="20"/>
                <w:lang w:eastAsia="en-US"/>
              </w:rPr>
            </w:pP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I</w:t>
            </w:r>
          </w:p>
          <w:p w:rsidR="00B63310" w:rsidRDefault="00B63310">
            <w:pPr>
              <w:autoSpaceDE w:val="0"/>
              <w:autoSpaceDN w:val="0"/>
              <w:adjustRightInd w:val="0"/>
              <w:jc w:val="center"/>
              <w:rPr>
                <w:rFonts w:ascii="TTE27D9208t00" w:hAnsi="TTE27D9208t00" w:cs="TTE27D9208t00"/>
                <w:sz w:val="20"/>
                <w:szCs w:val="20"/>
              </w:rPr>
            </w:pPr>
            <w:r>
              <w:rPr>
                <w:rFonts w:ascii="TTE27D9208t00" w:hAnsi="TTE27D9208t00" w:cs="TTE27D9208t00"/>
                <w:sz w:val="20"/>
                <w:szCs w:val="20"/>
              </w:rPr>
              <w:t>S</w:t>
            </w:r>
          </w:p>
          <w:p w:rsidR="00B63310" w:rsidRDefault="00B63310">
            <w:pPr>
              <w:autoSpaceDE w:val="0"/>
              <w:autoSpaceDN w:val="0"/>
              <w:adjustRightInd w:val="0"/>
              <w:jc w:val="center"/>
              <w:rPr>
                <w:rFonts w:ascii="TTE27D9208t00" w:hAnsi="TTE27D9208t00" w:cs="TTE27D9208t00"/>
                <w:sz w:val="20"/>
                <w:szCs w:val="20"/>
                <w:lang w:eastAsia="en-US"/>
              </w:rPr>
            </w:pPr>
            <w:r>
              <w:rPr>
                <w:rFonts w:ascii="TTE27D9208t00" w:hAnsi="TTE27D9208t00" w:cs="TTE27D9208t00"/>
                <w:sz w:val="20"/>
                <w:szCs w:val="20"/>
              </w:rPr>
              <w:t>TS</w:t>
            </w:r>
          </w:p>
        </w:tc>
      </w:tr>
    </w:tbl>
    <w:p w:rsidR="00B63310" w:rsidRDefault="00B63310" w:rsidP="009920BB">
      <w:pPr>
        <w:rPr>
          <w:rFonts w:ascii="Calibri" w:hAnsi="Calibri"/>
          <w:sz w:val="22"/>
          <w:szCs w:val="22"/>
          <w:lang w:eastAsia="en-US"/>
        </w:rPr>
      </w:pPr>
    </w:p>
    <w:p w:rsidR="00B63310" w:rsidRDefault="00B63310">
      <w:pPr>
        <w:spacing w:after="200" w:line="276" w:lineRule="auto"/>
        <w:rPr>
          <w:rFonts w:ascii="Arial" w:hAnsi="Arial" w:cs="Arial"/>
          <w:b/>
          <w:sz w:val="28"/>
          <w:szCs w:val="28"/>
          <w:bdr w:val="single" w:sz="4" w:space="0" w:color="auto"/>
        </w:rPr>
      </w:pPr>
      <w:r>
        <w:rPr>
          <w:rFonts w:ascii="Arial" w:hAnsi="Arial" w:cs="Arial"/>
          <w:b/>
          <w:sz w:val="28"/>
          <w:szCs w:val="28"/>
          <w:bdr w:val="single" w:sz="4" w:space="0" w:color="auto"/>
        </w:rPr>
        <w:br w:type="page"/>
      </w:r>
    </w:p>
    <w:p w:rsidR="00B63310" w:rsidRDefault="00B63310" w:rsidP="00D847D2">
      <w:pPr>
        <w:pStyle w:val="TitrePARTIE"/>
      </w:pPr>
      <w:r>
        <w:lastRenderedPageBreak/>
        <w:t xml:space="preserve">Recommandations EP2 </w:t>
      </w:r>
    </w:p>
    <w:p w:rsidR="00B63310" w:rsidRDefault="00B63310" w:rsidP="00D847D2">
      <w:pPr>
        <w:pStyle w:val="TitrePARTIE"/>
      </w:pPr>
      <w:r>
        <w:t>Pratique de la gestion d'un assortiment</w:t>
      </w:r>
    </w:p>
    <w:p w:rsidR="00B63310" w:rsidRDefault="00B63310">
      <w:pPr>
        <w:spacing w:after="200" w:line="276" w:lineRule="auto"/>
        <w:rPr>
          <w:rFonts w:ascii="Arial" w:hAnsi="Arial" w:cs="Arial"/>
        </w:rPr>
      </w:pPr>
    </w:p>
    <w:p w:rsidR="00B63310" w:rsidRDefault="00B63310">
      <w:pPr>
        <w:spacing w:after="200" w:line="276" w:lineRule="auto"/>
        <w:rPr>
          <w:rFonts w:ascii="Arial" w:hAnsi="Arial" w:cs="Arial"/>
        </w:rPr>
      </w:pPr>
    </w:p>
    <w:p w:rsidR="00B63310" w:rsidRDefault="00B63310">
      <w:pPr>
        <w:spacing w:after="200" w:line="276" w:lineRule="auto"/>
        <w:rPr>
          <w:rFonts w:ascii="Arial" w:hAnsi="Arial" w:cs="Arial"/>
        </w:rPr>
      </w:pPr>
      <w:r>
        <w:rPr>
          <w:rFonts w:ascii="Arial" w:hAnsi="Arial" w:cs="Arial"/>
        </w:rPr>
        <w:t>3 situations d'évaluation à construire par le professeur. Les situations doivent  être conformes aux grilles (voir livret d'évaluation).</w:t>
      </w:r>
    </w:p>
    <w:p w:rsidR="00B63310" w:rsidRDefault="00B63310" w:rsidP="008C7E3F">
      <w:pPr>
        <w:tabs>
          <w:tab w:val="left" w:pos="4800"/>
        </w:tabs>
        <w:spacing w:after="200" w:line="276" w:lineRule="auto"/>
        <w:rPr>
          <w:rFonts w:ascii="Arial" w:hAnsi="Arial" w:cs="Arial"/>
        </w:rPr>
      </w:pPr>
      <w:r>
        <w:rPr>
          <w:rFonts w:ascii="Arial" w:hAnsi="Arial" w:cs="Arial"/>
        </w:rPr>
        <w:t>Il est conseillé de les répartir sur l'année :</w:t>
      </w:r>
      <w:r>
        <w:rPr>
          <w:rFonts w:ascii="Arial" w:hAnsi="Arial" w:cs="Arial"/>
        </w:rPr>
        <w:tab/>
        <w:t>1 avant les vacances de Noël au plus tard</w:t>
      </w:r>
    </w:p>
    <w:p w:rsidR="00B63310" w:rsidRDefault="00B63310" w:rsidP="008C7E3F">
      <w:pPr>
        <w:tabs>
          <w:tab w:val="left" w:pos="4800"/>
        </w:tabs>
        <w:spacing w:after="200" w:line="276" w:lineRule="auto"/>
        <w:rPr>
          <w:rFonts w:ascii="Arial" w:hAnsi="Arial" w:cs="Arial"/>
        </w:rPr>
      </w:pPr>
      <w:r>
        <w:rPr>
          <w:rFonts w:ascii="Arial" w:hAnsi="Arial" w:cs="Arial"/>
        </w:rPr>
        <w:tab/>
        <w:t>1 en février au plus tard</w:t>
      </w:r>
    </w:p>
    <w:p w:rsidR="00B63310" w:rsidRDefault="00B63310" w:rsidP="008C7E3F">
      <w:pPr>
        <w:tabs>
          <w:tab w:val="left" w:pos="4800"/>
        </w:tabs>
        <w:spacing w:after="200" w:line="276" w:lineRule="auto"/>
        <w:rPr>
          <w:rFonts w:ascii="Arial" w:hAnsi="Arial" w:cs="Arial"/>
        </w:rPr>
      </w:pPr>
      <w:r>
        <w:rPr>
          <w:rFonts w:ascii="Arial" w:hAnsi="Arial" w:cs="Arial"/>
        </w:rPr>
        <w:tab/>
        <w:t>1 en mars avril au plus tard</w:t>
      </w:r>
    </w:p>
    <w:p w:rsidR="00B63310" w:rsidRDefault="00B63310" w:rsidP="008C7E3F">
      <w:pPr>
        <w:spacing w:after="200" w:line="276" w:lineRule="auto"/>
        <w:jc w:val="both"/>
        <w:rPr>
          <w:rFonts w:ascii="Arial" w:hAnsi="Arial" w:cs="Arial"/>
        </w:rPr>
      </w:pPr>
      <w:r>
        <w:rPr>
          <w:rFonts w:ascii="Arial" w:hAnsi="Arial" w:cs="Arial"/>
        </w:rPr>
        <w:t>Les évaluations doivent être conservées dans le dossier de l'élève. Les notes ne sont pas communiquées au candidat et ne peuvent servir dans la moyenne trimestrielle ou semestrielle.</w:t>
      </w:r>
    </w:p>
    <w:p w:rsidR="00B63310" w:rsidRDefault="00B63310">
      <w:pPr>
        <w:spacing w:after="200" w:line="276" w:lineRule="auto"/>
        <w:rPr>
          <w:rFonts w:ascii="Arial" w:hAnsi="Arial" w:cs="Arial"/>
        </w:rPr>
      </w:pPr>
      <w:r>
        <w:rPr>
          <w:rFonts w:ascii="Arial" w:hAnsi="Arial" w:cs="Arial"/>
        </w:rPr>
        <w:br w:type="page"/>
      </w:r>
    </w:p>
    <w:p w:rsidR="00B63310" w:rsidRDefault="00B63310" w:rsidP="00D847D2">
      <w:pPr>
        <w:pStyle w:val="TitrePARTIE"/>
        <w:rPr>
          <w:bdr w:val="single" w:sz="12" w:space="0" w:color="auto"/>
        </w:rPr>
      </w:pPr>
      <w:r w:rsidRPr="00D847D2">
        <w:lastRenderedPageBreak/>
        <w:t>ABSENCE</w:t>
      </w:r>
      <w:r w:rsidR="002F13FF">
        <w:t>S EN STAGE, AUX CCF</w:t>
      </w:r>
      <w:r w:rsidRPr="00D847D2">
        <w:t>, ACCIDENT,</w:t>
      </w:r>
    </w:p>
    <w:p w:rsidR="00B63310" w:rsidRPr="00434F4D" w:rsidRDefault="00B63310" w:rsidP="00D847D2">
      <w:pPr>
        <w:pStyle w:val="TitrePARTIE"/>
      </w:pPr>
      <w:r w:rsidRPr="00D847D2">
        <w:t>CAS PARTICULIERS LORS D’UNE ACTIVITE EN ENTREPRISE</w:t>
      </w:r>
    </w:p>
    <w:p w:rsidR="00B63310" w:rsidRDefault="00B63310" w:rsidP="00E658B8">
      <w:pPr>
        <w:pStyle w:val="En-tte"/>
        <w:tabs>
          <w:tab w:val="clear" w:pos="4536"/>
          <w:tab w:val="clear" w:pos="9072"/>
          <w:tab w:val="left" w:leader="dot" w:pos="8520"/>
        </w:tabs>
        <w:ind w:firstLine="709"/>
        <w:jc w:val="center"/>
      </w:pPr>
    </w:p>
    <w:p w:rsidR="00B63310" w:rsidRPr="00605C9B" w:rsidRDefault="00B63310" w:rsidP="008C7E3F">
      <w:pPr>
        <w:pStyle w:val="En-tte"/>
        <w:tabs>
          <w:tab w:val="clear" w:pos="4536"/>
          <w:tab w:val="clear" w:pos="9072"/>
          <w:tab w:val="left" w:leader="dot" w:pos="8520"/>
          <w:tab w:val="left" w:pos="9075"/>
        </w:tabs>
        <w:jc w:val="both"/>
        <w:rPr>
          <w:rFonts w:ascii="Arial" w:hAnsi="Arial" w:cs="Arial"/>
          <w:i/>
        </w:rPr>
      </w:pPr>
      <w:r w:rsidRPr="00605C9B">
        <w:rPr>
          <w:rFonts w:ascii="Arial" w:hAnsi="Arial" w:cs="Arial"/>
          <w:i/>
        </w:rPr>
        <w:t>INFORMATION : Le stagiaire demeure sous statut scolaire durant la formation en entreprise. Il reste sous l’autorité du chef d’établissement.</w:t>
      </w:r>
    </w:p>
    <w:p w:rsidR="00B63310" w:rsidRDefault="00B63310" w:rsidP="00E658B8">
      <w:pPr>
        <w:pStyle w:val="En-tte"/>
        <w:tabs>
          <w:tab w:val="clear" w:pos="4536"/>
          <w:tab w:val="clear" w:pos="9072"/>
          <w:tab w:val="left" w:leader="dot" w:pos="8520"/>
        </w:tabs>
      </w:pPr>
    </w:p>
    <w:p w:rsidR="00B63310" w:rsidRPr="00605C9B" w:rsidRDefault="00B63310" w:rsidP="00E658B8">
      <w:pPr>
        <w:pStyle w:val="En-tte"/>
        <w:tabs>
          <w:tab w:val="clear" w:pos="4536"/>
          <w:tab w:val="clear" w:pos="9072"/>
          <w:tab w:val="left" w:leader="dot" w:pos="8520"/>
        </w:tabs>
        <w:rPr>
          <w:rFonts w:ascii="Arial" w:hAnsi="Arial" w:cs="Arial"/>
          <w:b/>
        </w:rPr>
      </w:pPr>
      <w:r w:rsidRPr="00605C9B">
        <w:rPr>
          <w:rFonts w:ascii="Arial" w:hAnsi="Arial" w:cs="Arial"/>
          <w:b/>
        </w:rPr>
        <w:t>E</w:t>
      </w:r>
      <w:r>
        <w:rPr>
          <w:rFonts w:ascii="Arial" w:hAnsi="Arial" w:cs="Arial"/>
          <w:b/>
        </w:rPr>
        <w:t>N CAS D’ABSENCE</w:t>
      </w:r>
      <w:r w:rsidRPr="00605C9B">
        <w:rPr>
          <w:rFonts w:ascii="Arial" w:hAnsi="Arial" w:cs="Arial"/>
          <w:b/>
        </w:rPr>
        <w:t> :</w:t>
      </w:r>
    </w:p>
    <w:p w:rsidR="00B63310" w:rsidRPr="00605C9B" w:rsidRDefault="00B63310" w:rsidP="00E658B8">
      <w:pPr>
        <w:pStyle w:val="En-tte"/>
        <w:tabs>
          <w:tab w:val="clear" w:pos="4536"/>
          <w:tab w:val="clear" w:pos="9072"/>
          <w:tab w:val="left" w:pos="2805"/>
        </w:tabs>
        <w:rPr>
          <w:rFonts w:ascii="Arial" w:hAnsi="Arial" w:cs="Arial"/>
          <w:b/>
        </w:rPr>
      </w:pPr>
      <w:r>
        <w:rPr>
          <w:rFonts w:ascii="Arial" w:hAnsi="Arial" w:cs="Arial"/>
          <w:b/>
        </w:rPr>
        <w:tab/>
      </w:r>
    </w:p>
    <w:p w:rsidR="00B63310" w:rsidRDefault="00B63310" w:rsidP="00E658B8">
      <w:pPr>
        <w:pStyle w:val="En-tte"/>
        <w:tabs>
          <w:tab w:val="clear" w:pos="4536"/>
          <w:tab w:val="clear" w:pos="9072"/>
          <w:tab w:val="left" w:pos="1701"/>
          <w:tab w:val="left" w:leader="dot" w:pos="8520"/>
        </w:tabs>
        <w:rPr>
          <w:rFonts w:ascii="Arial" w:hAnsi="Arial" w:cs="Arial"/>
          <w:b/>
        </w:rPr>
      </w:pPr>
      <w:r w:rsidRPr="00605C9B">
        <w:rPr>
          <w:rFonts w:ascii="Arial" w:hAnsi="Arial" w:cs="Arial"/>
          <w:b/>
        </w:rPr>
        <w:t>Pour les absences prévisibles :</w:t>
      </w:r>
    </w:p>
    <w:p w:rsidR="00B63310" w:rsidRPr="00605C9B" w:rsidRDefault="00B63310" w:rsidP="00E658B8">
      <w:pPr>
        <w:pStyle w:val="En-tte"/>
        <w:tabs>
          <w:tab w:val="clear" w:pos="4536"/>
          <w:tab w:val="clear" w:pos="9072"/>
          <w:tab w:val="left" w:pos="1701"/>
          <w:tab w:val="left" w:leader="dot" w:pos="8520"/>
        </w:tabs>
        <w:rPr>
          <w:rFonts w:ascii="Arial" w:hAnsi="Arial" w:cs="Arial"/>
          <w:b/>
        </w:rPr>
      </w:pPr>
    </w:p>
    <w:p w:rsidR="00B63310" w:rsidRDefault="00B63310" w:rsidP="008C7E3F">
      <w:pPr>
        <w:pStyle w:val="En-tte"/>
        <w:tabs>
          <w:tab w:val="clear" w:pos="4536"/>
          <w:tab w:val="clear" w:pos="9072"/>
          <w:tab w:val="left" w:pos="1701"/>
          <w:tab w:val="left" w:leader="dot" w:pos="8520"/>
        </w:tabs>
        <w:jc w:val="both"/>
        <w:rPr>
          <w:rFonts w:ascii="Arial" w:hAnsi="Arial" w:cs="Arial"/>
          <w:u w:val="single"/>
        </w:rPr>
      </w:pPr>
      <w:r>
        <w:rPr>
          <w:rFonts w:ascii="Arial" w:hAnsi="Arial" w:cs="Arial"/>
        </w:rPr>
        <w:t xml:space="preserve">L’élève doit impérativement demander une autorisation d’absence au tuteur ou au chef d’entreprise et </w:t>
      </w:r>
      <w:r w:rsidRPr="00605C9B">
        <w:rPr>
          <w:rFonts w:ascii="Arial" w:hAnsi="Arial" w:cs="Arial"/>
          <w:u w:val="single"/>
        </w:rPr>
        <w:t>en informer immédiatement l’établissement scolaire.</w:t>
      </w:r>
    </w:p>
    <w:p w:rsidR="00B63310" w:rsidRDefault="00B63310" w:rsidP="00E658B8">
      <w:pPr>
        <w:pStyle w:val="En-tte"/>
        <w:tabs>
          <w:tab w:val="clear" w:pos="4536"/>
          <w:tab w:val="clear" w:pos="9072"/>
          <w:tab w:val="left" w:pos="1701"/>
          <w:tab w:val="left" w:leader="dot" w:pos="8520"/>
        </w:tabs>
        <w:rPr>
          <w:rFonts w:ascii="Arial" w:hAnsi="Arial" w:cs="Arial"/>
          <w:u w:val="single"/>
        </w:rPr>
      </w:pPr>
    </w:p>
    <w:p w:rsidR="00B63310" w:rsidRPr="00FD2BCE" w:rsidRDefault="00B63310" w:rsidP="00E658B8">
      <w:pPr>
        <w:pStyle w:val="En-tte"/>
        <w:tabs>
          <w:tab w:val="clear" w:pos="4536"/>
          <w:tab w:val="clear" w:pos="9072"/>
          <w:tab w:val="left" w:pos="1701"/>
          <w:tab w:val="left" w:leader="dot" w:pos="8520"/>
        </w:tabs>
        <w:rPr>
          <w:rFonts w:ascii="Arial" w:hAnsi="Arial" w:cs="Arial"/>
          <w:b/>
        </w:rPr>
      </w:pPr>
      <w:r w:rsidRPr="00FD2BCE">
        <w:rPr>
          <w:rFonts w:ascii="Arial" w:hAnsi="Arial" w:cs="Arial"/>
          <w:b/>
        </w:rPr>
        <w:t>Pour les absences imprévisibles</w:t>
      </w:r>
      <w:r>
        <w:rPr>
          <w:rFonts w:ascii="Arial" w:hAnsi="Arial" w:cs="Arial"/>
          <w:b/>
        </w:rPr>
        <w:t> :</w:t>
      </w:r>
    </w:p>
    <w:p w:rsidR="00B63310" w:rsidRDefault="00B63310" w:rsidP="00E658B8">
      <w:pPr>
        <w:pStyle w:val="En-tte"/>
        <w:tabs>
          <w:tab w:val="clear" w:pos="4536"/>
          <w:tab w:val="clear" w:pos="9072"/>
          <w:tab w:val="left" w:pos="1701"/>
          <w:tab w:val="left" w:leader="dot" w:pos="8520"/>
        </w:tabs>
        <w:rPr>
          <w:rFonts w:ascii="Arial" w:hAnsi="Arial" w:cs="Arial"/>
        </w:rPr>
      </w:pPr>
      <w:r>
        <w:rPr>
          <w:rFonts w:ascii="Arial" w:hAnsi="Arial" w:cs="Arial"/>
        </w:rPr>
        <w:t xml:space="preserve">L’élève doit avertir le plus rapidement possible </w:t>
      </w:r>
    </w:p>
    <w:p w:rsidR="00B63310" w:rsidRDefault="00B63310" w:rsidP="00F14FAE">
      <w:pPr>
        <w:pStyle w:val="En-tte"/>
        <w:numPr>
          <w:ilvl w:val="0"/>
          <w:numId w:val="11"/>
        </w:numPr>
        <w:tabs>
          <w:tab w:val="clear" w:pos="4536"/>
          <w:tab w:val="clear" w:pos="9072"/>
          <w:tab w:val="left" w:pos="1701"/>
          <w:tab w:val="left" w:leader="dot" w:pos="8520"/>
        </w:tabs>
        <w:rPr>
          <w:rFonts w:ascii="Arial" w:hAnsi="Arial" w:cs="Arial"/>
        </w:rPr>
      </w:pPr>
      <w:r>
        <w:rPr>
          <w:rFonts w:ascii="Arial" w:hAnsi="Arial" w:cs="Arial"/>
        </w:rPr>
        <w:t>L‘entreprise</w:t>
      </w:r>
    </w:p>
    <w:p w:rsidR="00B63310" w:rsidRDefault="00B63310" w:rsidP="00F14FAE">
      <w:pPr>
        <w:pStyle w:val="En-tte"/>
        <w:numPr>
          <w:ilvl w:val="0"/>
          <w:numId w:val="11"/>
        </w:numPr>
        <w:tabs>
          <w:tab w:val="clear" w:pos="4536"/>
          <w:tab w:val="clear" w:pos="9072"/>
          <w:tab w:val="left" w:pos="1701"/>
          <w:tab w:val="left" w:leader="dot" w:pos="8520"/>
        </w:tabs>
        <w:rPr>
          <w:rFonts w:ascii="Arial" w:hAnsi="Arial" w:cs="Arial"/>
        </w:rPr>
      </w:pPr>
      <w:r>
        <w:rPr>
          <w:rFonts w:ascii="Arial" w:hAnsi="Arial" w:cs="Arial"/>
        </w:rPr>
        <w:t>L’établissement scolaire</w:t>
      </w:r>
    </w:p>
    <w:p w:rsidR="00B63310" w:rsidRDefault="00B63310" w:rsidP="00E658B8">
      <w:pPr>
        <w:pStyle w:val="En-tte"/>
        <w:tabs>
          <w:tab w:val="clear" w:pos="4536"/>
          <w:tab w:val="clear" w:pos="9072"/>
          <w:tab w:val="left" w:pos="1701"/>
          <w:tab w:val="left" w:leader="dot" w:pos="8520"/>
        </w:tabs>
        <w:rPr>
          <w:rFonts w:ascii="Arial" w:hAnsi="Arial" w:cs="Arial"/>
        </w:rPr>
      </w:pPr>
    </w:p>
    <w:p w:rsidR="00B63310" w:rsidRPr="00014017" w:rsidRDefault="00B63310" w:rsidP="008C7E3F">
      <w:pPr>
        <w:pStyle w:val="En-tte"/>
        <w:tabs>
          <w:tab w:val="clear" w:pos="4536"/>
          <w:tab w:val="clear" w:pos="9072"/>
          <w:tab w:val="left" w:pos="1701"/>
          <w:tab w:val="left" w:leader="dot" w:pos="8520"/>
        </w:tabs>
        <w:jc w:val="both"/>
        <w:rPr>
          <w:rFonts w:ascii="Arial" w:hAnsi="Arial" w:cs="Arial"/>
          <w:u w:val="single"/>
        </w:rPr>
      </w:pPr>
      <w:r>
        <w:rPr>
          <w:rFonts w:ascii="Arial" w:hAnsi="Arial" w:cs="Arial"/>
        </w:rPr>
        <w:t xml:space="preserve">En cas d’absence non signalée par l’élève, </w:t>
      </w:r>
      <w:r w:rsidRPr="00014017">
        <w:rPr>
          <w:rFonts w:ascii="Arial" w:hAnsi="Arial" w:cs="Arial"/>
          <w:u w:val="single"/>
        </w:rPr>
        <w:t>l’entreprise en informe au plus tôt le chef d’établissement scolaire.</w:t>
      </w:r>
    </w:p>
    <w:p w:rsidR="00B63310" w:rsidRDefault="00B63310" w:rsidP="00E658B8">
      <w:pPr>
        <w:pStyle w:val="En-tte"/>
        <w:tabs>
          <w:tab w:val="clear" w:pos="4536"/>
          <w:tab w:val="clear" w:pos="9072"/>
          <w:tab w:val="left" w:pos="1701"/>
          <w:tab w:val="left" w:leader="dot" w:pos="8520"/>
        </w:tabs>
        <w:rPr>
          <w:rFonts w:ascii="Arial" w:hAnsi="Arial" w:cs="Arial"/>
        </w:rPr>
      </w:pPr>
    </w:p>
    <w:p w:rsidR="00B63310" w:rsidRPr="00FD2BCE" w:rsidRDefault="00B63310" w:rsidP="00E658B8">
      <w:pPr>
        <w:pStyle w:val="En-tte"/>
        <w:tabs>
          <w:tab w:val="clear" w:pos="4536"/>
          <w:tab w:val="clear" w:pos="9072"/>
          <w:tab w:val="left" w:pos="1701"/>
          <w:tab w:val="left" w:leader="dot" w:pos="8520"/>
        </w:tabs>
        <w:rPr>
          <w:rFonts w:ascii="Arial" w:hAnsi="Arial" w:cs="Arial"/>
          <w:b/>
        </w:rPr>
      </w:pPr>
      <w:r w:rsidRPr="00FD2BCE">
        <w:rPr>
          <w:rFonts w:ascii="Arial" w:hAnsi="Arial" w:cs="Arial"/>
          <w:b/>
        </w:rPr>
        <w:t>EN CAS D’ACCIDENT DU TRAVAIL</w:t>
      </w:r>
    </w:p>
    <w:p w:rsidR="00B63310" w:rsidRDefault="00B63310" w:rsidP="00E658B8">
      <w:pPr>
        <w:pStyle w:val="En-tte"/>
        <w:tabs>
          <w:tab w:val="clear" w:pos="4536"/>
          <w:tab w:val="clear" w:pos="9072"/>
          <w:tab w:val="left" w:pos="1701"/>
          <w:tab w:val="left" w:leader="dot" w:pos="8520"/>
        </w:tabs>
        <w:rPr>
          <w:rFonts w:ascii="Arial" w:hAnsi="Arial" w:cs="Arial"/>
        </w:rPr>
      </w:pPr>
    </w:p>
    <w:p w:rsidR="00B63310" w:rsidRDefault="00B63310" w:rsidP="00E658B8">
      <w:pPr>
        <w:pStyle w:val="En-tte"/>
        <w:tabs>
          <w:tab w:val="clear" w:pos="4536"/>
          <w:tab w:val="clear" w:pos="9072"/>
          <w:tab w:val="left" w:pos="1701"/>
          <w:tab w:val="left" w:leader="dot" w:pos="8520"/>
        </w:tabs>
        <w:jc w:val="both"/>
        <w:rPr>
          <w:rFonts w:ascii="Arial" w:hAnsi="Arial" w:cs="Arial"/>
          <w:u w:val="single"/>
        </w:rPr>
      </w:pPr>
      <w:r w:rsidRPr="00014017">
        <w:rPr>
          <w:rFonts w:ascii="Arial" w:hAnsi="Arial" w:cs="Arial"/>
          <w:u w:val="single"/>
        </w:rPr>
        <w:t>L’entreprise avise immédiatement le proviseur de l’établissement scolaire (téléphone ; fax ;</w:t>
      </w:r>
    </w:p>
    <w:p w:rsidR="00B63310" w:rsidRDefault="00B63310" w:rsidP="00E658B8">
      <w:pPr>
        <w:pStyle w:val="En-tte"/>
        <w:tabs>
          <w:tab w:val="clear" w:pos="4536"/>
          <w:tab w:val="clear" w:pos="9072"/>
          <w:tab w:val="left" w:pos="1701"/>
          <w:tab w:val="left" w:leader="dot" w:pos="8520"/>
        </w:tabs>
        <w:jc w:val="both"/>
        <w:rPr>
          <w:rFonts w:ascii="Arial" w:hAnsi="Arial" w:cs="Arial"/>
        </w:rPr>
      </w:pPr>
      <w:r w:rsidRPr="00014017">
        <w:rPr>
          <w:rFonts w:ascii="Arial" w:hAnsi="Arial" w:cs="Arial"/>
          <w:u w:val="single"/>
        </w:rPr>
        <w:t>e-mail)</w:t>
      </w:r>
      <w:r>
        <w:rPr>
          <w:rFonts w:ascii="Arial" w:hAnsi="Arial" w:cs="Arial"/>
        </w:rPr>
        <w:t>, puis sous 24 heures envoie à l’établissement scolaire un rapport sur les circonstances exactes de l’accident par une lettre recommandée avec AR. Ces renseignements permettent au chef d’établissement d’effectuer la déclaration légale d’accident du travail.</w:t>
      </w:r>
    </w:p>
    <w:p w:rsidR="00B63310" w:rsidRDefault="00B63310" w:rsidP="00E658B8">
      <w:pPr>
        <w:pStyle w:val="En-tte"/>
        <w:tabs>
          <w:tab w:val="clear" w:pos="4536"/>
          <w:tab w:val="clear" w:pos="9072"/>
          <w:tab w:val="left" w:pos="1701"/>
          <w:tab w:val="left" w:leader="dot" w:pos="8520"/>
        </w:tabs>
        <w:jc w:val="both"/>
        <w:rPr>
          <w:rFonts w:ascii="Arial" w:hAnsi="Arial" w:cs="Arial"/>
        </w:rPr>
      </w:pPr>
    </w:p>
    <w:p w:rsidR="00B63310" w:rsidRDefault="00B63310" w:rsidP="00E658B8">
      <w:pPr>
        <w:pStyle w:val="En-tte"/>
        <w:tabs>
          <w:tab w:val="clear" w:pos="4536"/>
          <w:tab w:val="clear" w:pos="9072"/>
          <w:tab w:val="left" w:pos="1701"/>
          <w:tab w:val="left" w:leader="dot" w:pos="8520"/>
        </w:tabs>
        <w:jc w:val="both"/>
        <w:rPr>
          <w:rFonts w:ascii="Arial" w:hAnsi="Arial" w:cs="Arial"/>
        </w:rPr>
      </w:pPr>
      <w:r>
        <w:rPr>
          <w:rFonts w:ascii="Arial" w:hAnsi="Arial" w:cs="Arial"/>
        </w:rPr>
        <w:t>L’établissement prévient le plus rapidement possible la famille de l’élève.</w:t>
      </w:r>
    </w:p>
    <w:p w:rsidR="00B63310" w:rsidRDefault="00B63310" w:rsidP="00E658B8">
      <w:pPr>
        <w:pStyle w:val="En-tte"/>
        <w:tabs>
          <w:tab w:val="clear" w:pos="4536"/>
          <w:tab w:val="clear" w:pos="9072"/>
          <w:tab w:val="left" w:pos="1701"/>
          <w:tab w:val="left" w:leader="dot" w:pos="8520"/>
        </w:tabs>
        <w:jc w:val="both"/>
        <w:rPr>
          <w:rFonts w:ascii="Arial" w:hAnsi="Arial" w:cs="Arial"/>
        </w:rPr>
      </w:pPr>
    </w:p>
    <w:p w:rsidR="00B63310" w:rsidRDefault="00B63310" w:rsidP="00E658B8">
      <w:pPr>
        <w:pStyle w:val="En-tte"/>
        <w:tabs>
          <w:tab w:val="clear" w:pos="4536"/>
          <w:tab w:val="clear" w:pos="9072"/>
          <w:tab w:val="left" w:pos="1701"/>
          <w:tab w:val="left" w:leader="dot" w:pos="8520"/>
        </w:tabs>
        <w:jc w:val="both"/>
        <w:rPr>
          <w:rFonts w:ascii="Arial" w:hAnsi="Arial" w:cs="Arial"/>
          <w:i/>
        </w:rPr>
      </w:pPr>
      <w:r>
        <w:rPr>
          <w:rFonts w:ascii="Arial" w:hAnsi="Arial" w:cs="Arial"/>
          <w:i/>
        </w:rPr>
        <w:t>Est considéré comme accident du travail, quelle qu’en soit la cause, l’accident survenu par le fait ou à l’occasion du travail à toute personne salariée ou travaillant, à quelque titre que ce soit, pour un ou plusieurs chefs d’entreprise (art L411-1Code de la sécurité sociale).</w:t>
      </w:r>
    </w:p>
    <w:p w:rsidR="00B63310" w:rsidRDefault="00B63310" w:rsidP="00E658B8">
      <w:pPr>
        <w:pStyle w:val="En-tte"/>
        <w:tabs>
          <w:tab w:val="clear" w:pos="4536"/>
          <w:tab w:val="clear" w:pos="9072"/>
          <w:tab w:val="left" w:pos="1701"/>
          <w:tab w:val="left" w:leader="dot" w:pos="8520"/>
        </w:tabs>
        <w:jc w:val="both"/>
        <w:rPr>
          <w:rFonts w:ascii="Arial" w:hAnsi="Arial" w:cs="Arial"/>
          <w:i/>
        </w:rPr>
      </w:pPr>
      <w:r>
        <w:rPr>
          <w:rFonts w:ascii="Arial" w:hAnsi="Arial" w:cs="Arial"/>
          <w:i/>
        </w:rPr>
        <w:t>Est également considéré comme accident du travail, l’accident survenu à un travailleur pendant le trajet d’aller et de retour entre :</w:t>
      </w:r>
    </w:p>
    <w:p w:rsidR="00B63310" w:rsidRDefault="00B63310" w:rsidP="00F14FAE">
      <w:pPr>
        <w:pStyle w:val="En-tte"/>
        <w:numPr>
          <w:ilvl w:val="0"/>
          <w:numId w:val="10"/>
        </w:numPr>
        <w:tabs>
          <w:tab w:val="clear" w:pos="4536"/>
          <w:tab w:val="clear" w:pos="9072"/>
          <w:tab w:val="left" w:pos="1701"/>
          <w:tab w:val="left" w:leader="dot" w:pos="8520"/>
        </w:tabs>
        <w:jc w:val="both"/>
        <w:rPr>
          <w:rFonts w:ascii="Arial" w:hAnsi="Arial" w:cs="Arial"/>
          <w:i/>
        </w:rPr>
      </w:pPr>
      <w:r>
        <w:rPr>
          <w:rFonts w:ascii="Arial" w:hAnsi="Arial" w:cs="Arial"/>
          <w:i/>
        </w:rPr>
        <w:t>La résidence principale, une résidence secondaire ou tout autre lieu où le travailleur se rend de façon habituelle pour des motifs d’ordre familial et le lieu du travail.</w:t>
      </w:r>
    </w:p>
    <w:p w:rsidR="00B63310" w:rsidRDefault="00B63310" w:rsidP="00F14FAE">
      <w:pPr>
        <w:pStyle w:val="En-tte"/>
        <w:numPr>
          <w:ilvl w:val="0"/>
          <w:numId w:val="10"/>
        </w:numPr>
        <w:tabs>
          <w:tab w:val="clear" w:pos="4536"/>
          <w:tab w:val="clear" w:pos="9072"/>
          <w:tab w:val="left" w:pos="1701"/>
          <w:tab w:val="left" w:leader="dot" w:pos="8520"/>
        </w:tabs>
        <w:jc w:val="both"/>
        <w:rPr>
          <w:rFonts w:ascii="Arial" w:hAnsi="Arial" w:cs="Arial"/>
          <w:i/>
        </w:rPr>
      </w:pPr>
      <w:r>
        <w:rPr>
          <w:rFonts w:ascii="Arial" w:hAnsi="Arial" w:cs="Arial"/>
          <w:i/>
        </w:rPr>
        <w:t>Le lieu de travail et le restaurant, la cantine ou, d’une manière plus générale le lieu où la travailleur prend habituellement ses repas.</w:t>
      </w:r>
    </w:p>
    <w:p w:rsidR="00B63310" w:rsidRDefault="00B63310" w:rsidP="00E658B8">
      <w:pPr>
        <w:pStyle w:val="En-tte"/>
        <w:tabs>
          <w:tab w:val="clear" w:pos="4536"/>
          <w:tab w:val="clear" w:pos="9072"/>
          <w:tab w:val="left" w:pos="1701"/>
          <w:tab w:val="left" w:leader="dot" w:pos="8520"/>
        </w:tabs>
        <w:jc w:val="both"/>
        <w:rPr>
          <w:rFonts w:ascii="Arial" w:hAnsi="Arial" w:cs="Arial"/>
          <w:i/>
        </w:rPr>
      </w:pPr>
    </w:p>
    <w:p w:rsidR="00B63310" w:rsidRDefault="00B63310" w:rsidP="00E658B8">
      <w:pPr>
        <w:pStyle w:val="En-tte"/>
        <w:tabs>
          <w:tab w:val="clear" w:pos="4536"/>
          <w:tab w:val="clear" w:pos="9072"/>
          <w:tab w:val="left" w:pos="1701"/>
          <w:tab w:val="left" w:leader="dot" w:pos="8520"/>
        </w:tabs>
        <w:jc w:val="both"/>
        <w:rPr>
          <w:rFonts w:ascii="Arial" w:hAnsi="Arial" w:cs="Arial"/>
          <w:b/>
        </w:rPr>
      </w:pPr>
      <w:r>
        <w:rPr>
          <w:rFonts w:ascii="Arial" w:hAnsi="Arial" w:cs="Arial"/>
          <w:b/>
        </w:rPr>
        <w:t>EN CAS D’EVENEMENT OU DE COMPORTEMENT PORTANT ATTEINTE A LA BONNE MARCHE DE L’ENTREPRISE</w:t>
      </w:r>
    </w:p>
    <w:p w:rsidR="00B63310" w:rsidRDefault="00B63310" w:rsidP="00E658B8">
      <w:pPr>
        <w:pStyle w:val="En-tte"/>
        <w:tabs>
          <w:tab w:val="clear" w:pos="4536"/>
          <w:tab w:val="clear" w:pos="9072"/>
          <w:tab w:val="left" w:pos="1701"/>
          <w:tab w:val="left" w:leader="dot" w:pos="8520"/>
        </w:tabs>
        <w:jc w:val="both"/>
        <w:rPr>
          <w:rFonts w:ascii="Arial" w:hAnsi="Arial" w:cs="Arial"/>
          <w:b/>
        </w:rPr>
      </w:pPr>
    </w:p>
    <w:p w:rsidR="00B63310" w:rsidRDefault="00B63310" w:rsidP="00E658B8">
      <w:pPr>
        <w:pStyle w:val="En-tte"/>
        <w:tabs>
          <w:tab w:val="clear" w:pos="4536"/>
          <w:tab w:val="clear" w:pos="9072"/>
          <w:tab w:val="left" w:pos="1701"/>
          <w:tab w:val="left" w:leader="dot" w:pos="8520"/>
        </w:tabs>
        <w:jc w:val="both"/>
        <w:rPr>
          <w:rFonts w:ascii="Arial" w:hAnsi="Arial" w:cs="Arial"/>
        </w:rPr>
      </w:pPr>
      <w:r>
        <w:rPr>
          <w:rFonts w:ascii="Arial" w:hAnsi="Arial" w:cs="Arial"/>
        </w:rPr>
        <w:t>L’entreprise avise immédiatement le proviseur et le professeur  principal des faits portant préjudice afin que l’établissement puisse convoquer l’élève dans les plus brefs délais et, le cas échéant trouver des solutions afin de poursuivre le stage. Dans le cas de faits amenant le chef d’entreprise à rompre le stage, et après une tentative de médiation, l’élève devra  trouver un autre lieu de stage. Pour rappel, les durées des PFMP sont incompressibles et de ce fait, l’élève peut être amené à effectuer ses PFMP en dehors des périodes scolaires afin de répondre aux obligations du diplôme.</w:t>
      </w:r>
    </w:p>
    <w:p w:rsidR="00B63310" w:rsidRDefault="00B63310" w:rsidP="00E658B8">
      <w:pPr>
        <w:pStyle w:val="En-tte"/>
        <w:tabs>
          <w:tab w:val="clear" w:pos="4536"/>
          <w:tab w:val="clear" w:pos="9072"/>
          <w:tab w:val="left" w:pos="1701"/>
          <w:tab w:val="left" w:leader="dot" w:pos="8520"/>
        </w:tabs>
        <w:jc w:val="both"/>
        <w:rPr>
          <w:rFonts w:ascii="Arial" w:hAnsi="Arial" w:cs="Arial"/>
        </w:rPr>
      </w:pPr>
    </w:p>
    <w:p w:rsidR="002F13FF" w:rsidRDefault="002F13FF" w:rsidP="00E658B8">
      <w:pPr>
        <w:pStyle w:val="En-tte"/>
        <w:tabs>
          <w:tab w:val="clear" w:pos="4536"/>
          <w:tab w:val="clear" w:pos="9072"/>
          <w:tab w:val="left" w:pos="1701"/>
          <w:tab w:val="left" w:leader="dot" w:pos="8520"/>
        </w:tabs>
        <w:jc w:val="both"/>
        <w:rPr>
          <w:rFonts w:ascii="Arial" w:hAnsi="Arial" w:cs="Arial"/>
        </w:rPr>
      </w:pPr>
    </w:p>
    <w:p w:rsidR="002F13FF" w:rsidRDefault="002F13FF" w:rsidP="00E658B8">
      <w:pPr>
        <w:pStyle w:val="En-tte"/>
        <w:tabs>
          <w:tab w:val="clear" w:pos="4536"/>
          <w:tab w:val="clear" w:pos="9072"/>
          <w:tab w:val="left" w:pos="1701"/>
          <w:tab w:val="left" w:leader="dot" w:pos="8520"/>
        </w:tabs>
        <w:jc w:val="both"/>
        <w:rPr>
          <w:rFonts w:ascii="Arial" w:hAnsi="Arial" w:cs="Arial"/>
        </w:rPr>
      </w:pPr>
    </w:p>
    <w:p w:rsidR="00B63310" w:rsidRPr="00D847D2" w:rsidRDefault="00B63310" w:rsidP="002C1949">
      <w:pPr>
        <w:pStyle w:val="En-tte"/>
        <w:pBdr>
          <w:top w:val="single" w:sz="4" w:space="1" w:color="auto"/>
          <w:left w:val="single" w:sz="4" w:space="4" w:color="auto"/>
          <w:bottom w:val="single" w:sz="4" w:space="1" w:color="auto"/>
          <w:right w:val="single" w:sz="4" w:space="4" w:color="auto"/>
        </w:pBdr>
        <w:tabs>
          <w:tab w:val="clear" w:pos="4536"/>
          <w:tab w:val="left" w:pos="1701"/>
          <w:tab w:val="left" w:leader="dot" w:pos="8520"/>
        </w:tabs>
        <w:jc w:val="center"/>
        <w:rPr>
          <w:b/>
          <w:sz w:val="27"/>
          <w:szCs w:val="27"/>
        </w:rPr>
      </w:pPr>
      <w:r w:rsidRPr="00D847D2">
        <w:rPr>
          <w:b/>
          <w:sz w:val="27"/>
          <w:szCs w:val="27"/>
        </w:rPr>
        <w:lastRenderedPageBreak/>
        <w:t>Absence aux CCF</w:t>
      </w:r>
    </w:p>
    <w:p w:rsidR="00B63310" w:rsidRDefault="00B63310" w:rsidP="002C1949">
      <w:pPr>
        <w:pStyle w:val="En-tte"/>
        <w:tabs>
          <w:tab w:val="clear" w:pos="4536"/>
          <w:tab w:val="left" w:pos="1701"/>
          <w:tab w:val="left" w:leader="dot" w:pos="8520"/>
        </w:tabs>
        <w:jc w:val="both"/>
        <w:rPr>
          <w:rFonts w:ascii="Arial" w:hAnsi="Arial" w:cs="Arial"/>
        </w:rPr>
      </w:pPr>
    </w:p>
    <w:p w:rsidR="00B63310" w:rsidRDefault="00B63310" w:rsidP="002C1949">
      <w:pPr>
        <w:pStyle w:val="En-tte"/>
        <w:tabs>
          <w:tab w:val="clear" w:pos="4536"/>
          <w:tab w:val="left" w:pos="1701"/>
          <w:tab w:val="left" w:leader="dot" w:pos="8520"/>
        </w:tabs>
        <w:jc w:val="both"/>
        <w:rPr>
          <w:rFonts w:ascii="Arial" w:hAnsi="Arial" w:cs="Arial"/>
        </w:rPr>
      </w:pPr>
      <w:r>
        <w:rPr>
          <w:rFonts w:ascii="Arial" w:hAnsi="Arial" w:cs="Arial"/>
        </w:rPr>
        <w:t xml:space="preserve">Consulter </w:t>
      </w:r>
      <w:r w:rsidRPr="002F13FF">
        <w:rPr>
          <w:rFonts w:ascii="Arial" w:hAnsi="Arial" w:cs="Arial"/>
        </w:rPr>
        <w:t>le site</w:t>
      </w:r>
      <w:r>
        <w:rPr>
          <w:rFonts w:ascii="Arial" w:hAnsi="Arial" w:cs="Arial"/>
        </w:rPr>
        <w:t xml:space="preserve"> Eduscol qui fixe les règles à appliquer :</w:t>
      </w:r>
    </w:p>
    <w:p w:rsidR="00B63310" w:rsidRDefault="00B63310" w:rsidP="002C1949">
      <w:pPr>
        <w:pStyle w:val="En-tte"/>
        <w:tabs>
          <w:tab w:val="clear" w:pos="4536"/>
          <w:tab w:val="left" w:pos="1701"/>
          <w:tab w:val="left" w:leader="dot" w:pos="8520"/>
        </w:tabs>
        <w:jc w:val="both"/>
        <w:rPr>
          <w:rFonts w:ascii="Arial" w:hAnsi="Arial" w:cs="Arial"/>
        </w:rPr>
      </w:pPr>
    </w:p>
    <w:p w:rsidR="00B63310" w:rsidRDefault="00B63310" w:rsidP="002C1949">
      <w:pPr>
        <w:jc w:val="center"/>
        <w:rPr>
          <w:sz w:val="28"/>
        </w:rPr>
      </w:pPr>
      <w:r>
        <w:rPr>
          <w:sz w:val="28"/>
        </w:rPr>
        <w:t>http://eduscol.education.fr/cid47722/controle-en-cours-de-formation.html</w:t>
      </w:r>
    </w:p>
    <w:p w:rsidR="00B63310" w:rsidRDefault="00B63310" w:rsidP="002C1949">
      <w:pPr>
        <w:pStyle w:val="En-tte"/>
        <w:tabs>
          <w:tab w:val="clear" w:pos="4536"/>
          <w:tab w:val="left" w:pos="1701"/>
          <w:tab w:val="left" w:leader="dot" w:pos="8520"/>
        </w:tabs>
        <w:jc w:val="both"/>
        <w:rPr>
          <w:rFonts w:ascii="Arial" w:hAnsi="Arial" w:cs="Arial"/>
        </w:rPr>
      </w:pPr>
    </w:p>
    <w:p w:rsidR="00B63310" w:rsidRDefault="00B63310" w:rsidP="002C1949">
      <w:pPr>
        <w:pStyle w:val="En-tte"/>
        <w:tabs>
          <w:tab w:val="clear" w:pos="4536"/>
          <w:tab w:val="left" w:pos="1701"/>
          <w:tab w:val="left" w:leader="dot" w:pos="8520"/>
        </w:tabs>
        <w:jc w:val="both"/>
        <w:rPr>
          <w:rFonts w:ascii="Arial" w:hAnsi="Arial" w:cs="Arial"/>
        </w:rPr>
      </w:pPr>
      <w:r>
        <w:rPr>
          <w:rFonts w:ascii="Arial" w:hAnsi="Arial" w:cs="Arial"/>
        </w:rPr>
        <w:t>Extraits :</w:t>
      </w:r>
    </w:p>
    <w:p w:rsidR="00B63310" w:rsidRDefault="00B63310" w:rsidP="002C194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b/>
          <w:bCs/>
          <w:sz w:val="27"/>
          <w:szCs w:val="27"/>
        </w:rPr>
      </w:pPr>
      <w:r>
        <w:rPr>
          <w:b/>
          <w:bCs/>
          <w:sz w:val="27"/>
          <w:szCs w:val="27"/>
        </w:rPr>
        <w:t>Quelles informations faut-il donner aux candidats ?</w:t>
      </w:r>
    </w:p>
    <w:p w:rsidR="00B63310" w:rsidRDefault="00B63310" w:rsidP="008C7E3F">
      <w:pPr>
        <w:spacing w:before="100" w:beforeAutospacing="1" w:after="100" w:afterAutospacing="1"/>
        <w:jc w:val="both"/>
      </w:pPr>
      <w:r>
        <w:t xml:space="preserve">Les candidats en formation sont </w:t>
      </w:r>
      <w:r>
        <w:rPr>
          <w:b/>
          <w:bCs/>
        </w:rPr>
        <w:t>obligatoirement</w:t>
      </w:r>
      <w:r>
        <w:t xml:space="preserve"> informés sur les principes du CCF, sur la définition et le coefficient des épreuves, sur le statut et les objectifs de chaque situation d'évaluation, sur les performances attendues et les conditions de déroulement, sur les modalités de notation, sur l'incidence d'une absence à une situation d'évaluation. Lorsque les formateurs jugent que le moment est venu, le candidat en formation est clairement informé de la date de l'évaluation certificative et de ce qui est attendu de lui pour cette situation.</w:t>
      </w:r>
    </w:p>
    <w:p w:rsidR="00B63310" w:rsidRDefault="00B63310" w:rsidP="002C194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b/>
          <w:bCs/>
          <w:sz w:val="27"/>
          <w:szCs w:val="27"/>
        </w:rPr>
      </w:pPr>
      <w:bookmarkStart w:id="3" w:name="convocation"/>
      <w:bookmarkEnd w:id="3"/>
      <w:r>
        <w:rPr>
          <w:b/>
          <w:bCs/>
          <w:sz w:val="27"/>
          <w:szCs w:val="27"/>
        </w:rPr>
        <w:t>Faut-il convoquer les candidats aux situations d'évaluation ?</w:t>
      </w:r>
    </w:p>
    <w:p w:rsidR="00B63310" w:rsidRDefault="00B63310" w:rsidP="008C7E3F">
      <w:pPr>
        <w:spacing w:before="100" w:beforeAutospacing="1" w:after="100" w:afterAutospacing="1"/>
        <w:jc w:val="both"/>
      </w:pPr>
      <w:r>
        <w:t>Pour chacune des situations d'évaluation, l'information orale, concernant la semaine dans laquelle se déroulera l'évaluation, est confirmée par une inscription dans le carnet de correspondance pour les élèves ou dans le livret d'apprentissage pour les apprentis. Cette confirmation écrite vaut convocation.</w:t>
      </w:r>
    </w:p>
    <w:p w:rsidR="00B63310" w:rsidRDefault="00B63310" w:rsidP="002C194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b/>
          <w:bCs/>
          <w:sz w:val="27"/>
          <w:szCs w:val="27"/>
        </w:rPr>
      </w:pPr>
      <w:bookmarkStart w:id="4" w:name="absence"/>
      <w:bookmarkEnd w:id="4"/>
      <w:r>
        <w:rPr>
          <w:b/>
          <w:bCs/>
          <w:sz w:val="27"/>
          <w:szCs w:val="27"/>
        </w:rPr>
        <w:t>Que faire en cas d'absence d'un candidat à une situation d'évaluation ?</w:t>
      </w:r>
    </w:p>
    <w:p w:rsidR="00B63310" w:rsidRDefault="00B63310" w:rsidP="008C7E3F">
      <w:pPr>
        <w:spacing w:before="100" w:beforeAutospacing="1" w:after="100" w:afterAutospacing="1"/>
        <w:jc w:val="both"/>
      </w:pPr>
      <w:r>
        <w:t>L'absence d'un candidat à une ou plusieurs situations d'évaluation constitutives d'une épreuve ou unité donne lieu à l'attribution de la note zéro à chaque situation d'évaluation manquée. Le calcul de la note à l'épreuve ou unité s'effectue alors en fonction, le cas échéant, des notes obtenues.</w:t>
      </w:r>
    </w:p>
    <w:p w:rsidR="00B63310" w:rsidRDefault="00B63310" w:rsidP="008C7E3F">
      <w:pPr>
        <w:spacing w:before="100" w:beforeAutospacing="1" w:after="100" w:afterAutospacing="1"/>
        <w:jc w:val="both"/>
      </w:pPr>
      <w:r>
        <w:t>Deux cas peuvent se présenter : l'absence est justifiée ou n'est pas justifiée. La mise en œuvre du CCF relevant de la compétence du chef d'établissement, il lui appartient d'apprécier le motif de l'absence.</w:t>
      </w:r>
    </w:p>
    <w:p w:rsidR="00B63310" w:rsidRDefault="00B63310" w:rsidP="002C1949">
      <w:pPr>
        <w:spacing w:before="100" w:beforeAutospacing="1" w:after="100" w:afterAutospacing="1"/>
        <w:outlineLvl w:val="3"/>
        <w:rPr>
          <w:b/>
          <w:bCs/>
        </w:rPr>
      </w:pPr>
      <w:r>
        <w:rPr>
          <w:b/>
          <w:bCs/>
          <w:bdr w:val="single" w:sz="4" w:space="0" w:color="auto" w:frame="1"/>
        </w:rPr>
        <w:t>a) Absence non justifiée</w:t>
      </w:r>
    </w:p>
    <w:p w:rsidR="00B63310" w:rsidRDefault="00B63310" w:rsidP="002C1949">
      <w:pPr>
        <w:spacing w:before="100" w:beforeAutospacing="1" w:after="100" w:afterAutospacing="1"/>
      </w:pPr>
      <w:r>
        <w:rPr>
          <w:b/>
          <w:bCs/>
        </w:rPr>
        <w:t>- L'unité (ou épreuve) comprend plusieurs situations d'évaluation :</w:t>
      </w:r>
    </w:p>
    <w:p w:rsidR="00B63310" w:rsidRDefault="00B63310" w:rsidP="008C7E3F">
      <w:pPr>
        <w:spacing w:before="100" w:beforeAutospacing="1" w:after="100" w:afterAutospacing="1"/>
        <w:jc w:val="both"/>
      </w:pPr>
      <w:r>
        <w:t>En cas d'absence non justifiée d'un candidat à une situation d'évaluation, les évaluateurs indiquent " absent " sur le document d'évaluation de la situation d'évaluation et lui attribuent la note zéro. Le candidat peut éventuellement améliorer son score par les notes obtenues aux autres situations d'évaluation.</w:t>
      </w:r>
    </w:p>
    <w:p w:rsidR="00B63310" w:rsidRDefault="00B63310" w:rsidP="008C7E3F">
      <w:pPr>
        <w:spacing w:before="100" w:beforeAutospacing="1" w:after="100" w:afterAutospacing="1"/>
        <w:jc w:val="both"/>
      </w:pPr>
      <w:r>
        <w:t>En cas d'absence non justifiée d'un candidat à l'ensemble des situations d'évaluation de cette même unité, les évaluateurs indiquent "absent " pour l'unité (ou épreuve) évaluée par contrôle en cours de formation. Le diplôme ne peut lui être délivré.</w:t>
      </w:r>
    </w:p>
    <w:p w:rsidR="00B63310" w:rsidRDefault="00B63310" w:rsidP="002C1949">
      <w:pPr>
        <w:spacing w:before="100" w:beforeAutospacing="1" w:after="100" w:afterAutospacing="1"/>
      </w:pPr>
      <w:r>
        <w:rPr>
          <w:b/>
          <w:bCs/>
        </w:rPr>
        <w:t>- L'unité ou épreuve comprend une seule situation d'évaluation :</w:t>
      </w:r>
    </w:p>
    <w:p w:rsidR="00B63310" w:rsidRDefault="00B63310" w:rsidP="008C7E3F">
      <w:pPr>
        <w:spacing w:before="100" w:beforeAutospacing="1" w:after="100" w:afterAutospacing="1"/>
        <w:jc w:val="both"/>
      </w:pPr>
      <w:r>
        <w:t>En cas d'absence non justifiée d'un candidat à cette unique situation d'évaluation, les évaluateurs indiquent "absent " pour l'unité évaluée par contrôle en cours de formation. Le diplôme ne peut être délivré.</w:t>
      </w:r>
    </w:p>
    <w:p w:rsidR="00B63310" w:rsidRDefault="00B63310" w:rsidP="008C7E3F">
      <w:pPr>
        <w:rPr>
          <w:b/>
          <w:bCs/>
        </w:rPr>
      </w:pPr>
      <w:r>
        <w:br w:type="page"/>
      </w:r>
      <w:r>
        <w:rPr>
          <w:b/>
          <w:bCs/>
          <w:bdr w:val="single" w:sz="4" w:space="0" w:color="auto" w:frame="1"/>
        </w:rPr>
        <w:lastRenderedPageBreak/>
        <w:t>b) Absence justifiée</w:t>
      </w:r>
    </w:p>
    <w:p w:rsidR="00B63310" w:rsidRDefault="00B63310" w:rsidP="002C1949">
      <w:pPr>
        <w:spacing w:before="100" w:beforeAutospacing="1" w:after="100" w:afterAutospacing="1"/>
      </w:pPr>
      <w:r>
        <w:rPr>
          <w:b/>
          <w:bCs/>
        </w:rPr>
        <w:t>- L'unité (ou épreuve) comprend une ou plusieurs situations d'évaluation :</w:t>
      </w:r>
    </w:p>
    <w:p w:rsidR="00B63310" w:rsidRDefault="00B63310" w:rsidP="008C7E3F">
      <w:pPr>
        <w:spacing w:before="100" w:beforeAutospacing="1" w:after="100" w:afterAutospacing="1"/>
        <w:jc w:val="both"/>
      </w:pPr>
      <w:r>
        <w:t>Lorsqu'un candidat est absent pour un motif dûment justifié à une ou plusieurs situations d'évaluation, une autre date doit lui être proposée pour la ou les situation(s) manquée(s).</w:t>
      </w:r>
    </w:p>
    <w:p w:rsidR="00B63310" w:rsidRDefault="00B63310" w:rsidP="002C1949">
      <w:pPr>
        <w:spacing w:before="100" w:beforeAutospacing="1" w:after="100" w:afterAutospacing="1"/>
      </w:pPr>
      <w:r>
        <w:t>En cas d'impossibilité (ex. arrêt de longue durée du candidat), la note zéro lui est attribuée :</w:t>
      </w:r>
    </w:p>
    <w:p w:rsidR="00B63310" w:rsidRDefault="00B63310" w:rsidP="008C7E3F">
      <w:pPr>
        <w:numPr>
          <w:ilvl w:val="0"/>
          <w:numId w:val="43"/>
        </w:numPr>
        <w:spacing w:before="100" w:beforeAutospacing="1" w:after="100" w:afterAutospacing="1"/>
      </w:pPr>
      <w:r>
        <w:t>pour la ou les situation(s) manquée(s)</w:t>
      </w:r>
    </w:p>
    <w:p w:rsidR="00B63310" w:rsidRDefault="00B63310" w:rsidP="008C7E3F">
      <w:pPr>
        <w:numPr>
          <w:ilvl w:val="0"/>
          <w:numId w:val="43"/>
        </w:numPr>
        <w:spacing w:before="100" w:beforeAutospacing="1" w:after="100" w:afterAutospacing="1"/>
      </w:pPr>
      <w:r>
        <w:t>pour la ou les épreuve(s) manquée(s) quand l'absence couvre l'ensemble des situations d'évaluation d'une même épreuve :</w:t>
      </w:r>
    </w:p>
    <w:p w:rsidR="00B63310" w:rsidRDefault="00B63310" w:rsidP="008C7E3F">
      <w:pPr>
        <w:spacing w:before="100" w:beforeAutospacing="1" w:after="100" w:afterAutospacing="1"/>
        <w:jc w:val="both"/>
      </w:pPr>
      <w:r>
        <w:t>Le diplôme peut lui être attribué s'il obtient par compensation la note moyenne requise pour l'obtention du diplôme.</w:t>
      </w:r>
    </w:p>
    <w:p w:rsidR="00B63310" w:rsidRDefault="00B63310" w:rsidP="008C7E3F">
      <w:pPr>
        <w:spacing w:before="100" w:beforeAutospacing="1" w:after="100" w:afterAutospacing="1"/>
        <w:jc w:val="both"/>
      </w:pPr>
      <w:r>
        <w:t>Dans le cas où le diplôme ne peut lui être délivré, le candidat peut, sur autorisation du recteur, se présenter à des épreuves de remplacement lorsque cette modalité est prévue par le règlement général du diplôme et selon les conditions fixées par ce règlement.</w:t>
      </w:r>
    </w:p>
    <w:p w:rsidR="00B63310" w:rsidRDefault="00B63310" w:rsidP="008C7E3F">
      <w:pPr>
        <w:spacing w:before="100" w:beforeAutospacing="1" w:after="100" w:afterAutospacing="1"/>
        <w:jc w:val="both"/>
      </w:pPr>
      <w:r>
        <w:t>L'autorisation peut être accordée pour une ou plusieurs épreuves mais en aucun cas pour des parties d'épreuve.</w:t>
      </w:r>
    </w:p>
    <w:p w:rsidR="00B63310" w:rsidRDefault="00B63310" w:rsidP="008C7E3F">
      <w:pPr>
        <w:spacing w:before="100" w:beforeAutospacing="1" w:after="100" w:afterAutospacing="1"/>
        <w:jc w:val="both"/>
      </w:pPr>
      <w:r>
        <w:t>Dans certaines circonstances, laissées à l'appréciation du recteur, le candidat absent à une ou plusieurs situations d'évaluation - (ex. : candidat hospitalisé qui a suivi les cours par correspondance) - mais qui réintègre l'établissement avant la date des épreuves ponctuelles, peut se présenter aux épreuves en la forme ponctuelle.</w:t>
      </w:r>
    </w:p>
    <w:p w:rsidR="00B63310" w:rsidRDefault="00B63310" w:rsidP="002C194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b/>
          <w:bCs/>
          <w:sz w:val="27"/>
          <w:szCs w:val="27"/>
        </w:rPr>
      </w:pPr>
      <w:bookmarkStart w:id="5" w:name="notes1"/>
      <w:bookmarkEnd w:id="5"/>
      <w:r>
        <w:rPr>
          <w:b/>
          <w:bCs/>
          <w:sz w:val="27"/>
          <w:szCs w:val="27"/>
        </w:rPr>
        <w:t>Les propositions de notes de l'équipe pédagogique sont-elles définitives ?</w:t>
      </w:r>
    </w:p>
    <w:p w:rsidR="00B63310" w:rsidRDefault="00B63310" w:rsidP="008C7E3F">
      <w:pPr>
        <w:spacing w:before="100" w:beforeAutospacing="1" w:after="100" w:afterAutospacing="1"/>
        <w:jc w:val="both"/>
      </w:pPr>
      <w:r>
        <w:t>Les résultats aux situations d'évaluation donnent lieu à une proposition de note par unité (ou épreuve) qui est faite par l'équipe pédagogique au jury qui reste seul compétent pour arrêter la note finale. La proposition de note présentée au jury est argumentée, notamment au moyen des documents ayant servi à élaborer cette proposition (ex : grille d'évaluation en établissement et en entreprise, documents ayant servi à élaborer le contrat d'évaluation entre l'établissement et l'entreprise).</w:t>
      </w:r>
    </w:p>
    <w:p w:rsidR="00B63310" w:rsidRDefault="00B63310" w:rsidP="002C1949">
      <w:pPr>
        <w:spacing w:before="100" w:beforeAutospacing="1" w:after="100" w:afterAutospacing="1"/>
      </w:pPr>
      <w:r>
        <w:t>Les notes définitives sont arrêtées par le jury qui aura communication des documents précités.</w:t>
      </w:r>
    </w:p>
    <w:p w:rsidR="00B63310" w:rsidRDefault="00B63310" w:rsidP="002C194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b/>
          <w:bCs/>
          <w:sz w:val="27"/>
          <w:szCs w:val="27"/>
        </w:rPr>
      </w:pPr>
      <w:bookmarkStart w:id="6" w:name="Note2"/>
      <w:bookmarkEnd w:id="6"/>
      <w:r>
        <w:rPr>
          <w:b/>
          <w:bCs/>
          <w:sz w:val="27"/>
          <w:szCs w:val="27"/>
        </w:rPr>
        <w:t>Faut-il communiquer les notes aux candidats ?</w:t>
      </w:r>
    </w:p>
    <w:p w:rsidR="00B63310" w:rsidRDefault="00B63310" w:rsidP="002C1949">
      <w:pPr>
        <w:spacing w:before="100" w:beforeAutospacing="1" w:after="100" w:afterAutospacing="1"/>
      </w:pPr>
      <w:r>
        <w:t xml:space="preserve">La note attribuée au candidat pour une situation d'évaluation n'est pas définitive, la note définitive de l'unité (ou épreuve) étant arrêtée par le jury : </w:t>
      </w:r>
    </w:p>
    <w:p w:rsidR="00B63310" w:rsidRDefault="00B63310" w:rsidP="008C7E3F">
      <w:pPr>
        <w:numPr>
          <w:ilvl w:val="0"/>
          <w:numId w:val="43"/>
        </w:numPr>
        <w:spacing w:before="100" w:beforeAutospacing="1" w:after="100" w:afterAutospacing="1"/>
      </w:pPr>
      <w:r>
        <w:t>Si la note est communiquée au candidat, il convient d'insister sur son caractère provisoire.</w:t>
      </w:r>
    </w:p>
    <w:p w:rsidR="00B63310" w:rsidRDefault="00B63310" w:rsidP="008C7E3F">
      <w:pPr>
        <w:numPr>
          <w:ilvl w:val="0"/>
          <w:numId w:val="43"/>
        </w:numPr>
        <w:spacing w:before="100" w:beforeAutospacing="1" w:after="100" w:afterAutospacing="1"/>
      </w:pPr>
      <w:r>
        <w:t>Si la note n'est pas communiquée, le candidat doit être informé du degré d'acquisition des compétences évaluées.</w:t>
      </w:r>
    </w:p>
    <w:p w:rsidR="00B63310" w:rsidRDefault="00B63310" w:rsidP="008C7E3F">
      <w:pPr>
        <w:spacing w:before="100" w:beforeAutospacing="1" w:after="100" w:afterAutospacing="1"/>
      </w:pPr>
      <w:r>
        <w:t>Ainsi dans tous les cas, le candidat pourra se positionner.</w:t>
      </w:r>
    </w:p>
    <w:p w:rsidR="00B63310" w:rsidRDefault="00B63310" w:rsidP="008C7E3F">
      <w:pPr>
        <w:spacing w:before="100" w:beforeAutospacing="1" w:after="100" w:afterAutospacing="1"/>
        <w:jc w:val="both"/>
      </w:pPr>
      <w:r>
        <w:t>En entreprise, la note étant attribuée conjointement avec le(s) professionnel(s), la présence du candidat est conseillée au moment de la synthèse, mais proscrite au moment de l'attribution de la proposition de note finale.</w:t>
      </w:r>
    </w:p>
    <w:p w:rsidR="00B63310" w:rsidRDefault="00B63310" w:rsidP="002C1949">
      <w:pPr>
        <w:spacing w:before="100" w:beforeAutospacing="1" w:after="100" w:afterAutospacing="1"/>
      </w:pPr>
    </w:p>
    <w:p w:rsidR="00B63310" w:rsidRDefault="00B63310" w:rsidP="002C1949">
      <w:pPr>
        <w:spacing w:before="100" w:beforeAutospacing="1" w:after="100" w:afterAutospacing="1"/>
      </w:pPr>
    </w:p>
    <w:p w:rsidR="00B63310" w:rsidRDefault="00B63310" w:rsidP="002C194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b/>
          <w:bCs/>
          <w:sz w:val="27"/>
          <w:szCs w:val="27"/>
        </w:rPr>
      </w:pPr>
      <w:bookmarkStart w:id="7" w:name="professionels"/>
      <w:bookmarkEnd w:id="7"/>
      <w:r>
        <w:rPr>
          <w:b/>
          <w:bCs/>
          <w:sz w:val="27"/>
          <w:szCs w:val="27"/>
        </w:rPr>
        <w:t>La présence des professionnels aux situations d'évaluation est elle obligatoire ?</w:t>
      </w:r>
    </w:p>
    <w:p w:rsidR="00B63310" w:rsidRDefault="00B63310" w:rsidP="008C7E3F">
      <w:pPr>
        <w:spacing w:before="100" w:beforeAutospacing="1" w:after="100" w:afterAutospacing="1"/>
        <w:jc w:val="both"/>
      </w:pPr>
      <w:r>
        <w:t xml:space="preserve">Les textes précisent que les professionnels sont </w:t>
      </w:r>
      <w:r>
        <w:rPr>
          <w:b/>
          <w:bCs/>
        </w:rPr>
        <w:t>associés</w:t>
      </w:r>
      <w:r>
        <w:t xml:space="preserve"> aux différentes situations d'évaluation par CCF des épreuves du domaine professionnel organisées en établissement de formation (Lycée, CFA, GRETA) ou en entreprise.</w:t>
      </w:r>
    </w:p>
    <w:p w:rsidR="00B63310" w:rsidRDefault="00B63310" w:rsidP="008C7E3F">
      <w:pPr>
        <w:spacing w:before="100" w:beforeAutospacing="1" w:after="100" w:afterAutospacing="1"/>
        <w:jc w:val="both"/>
      </w:pPr>
      <w:r>
        <w:t>Le principe "d'association" signifie t-il une présence impérative des professionnels aux situations d'évaluation en établissement ?</w:t>
      </w:r>
    </w:p>
    <w:p w:rsidR="00B63310" w:rsidRDefault="00B63310" w:rsidP="008C7E3F">
      <w:pPr>
        <w:spacing w:before="100" w:beforeAutospacing="1" w:after="100" w:afterAutospacing="1"/>
        <w:jc w:val="both"/>
      </w:pPr>
      <w:r>
        <w:t>Leur participation ne consiste pas nécessairement en la surveillance des épreuves ; l'étalement des situations d'évaluation conduirait à une mobilisation et à une organisation contraignante et excessive à leur égard. La notion d'association implique qu'il y ait collaboration, mais pas obligatoirement une présence physique lors des évaluations en établissement de formation. Cette collaboration consiste principalement à recueillir leur avis en amont sur ce qui caractérise les situations d'évaluation envisagées (caractéristiques de la situation, type d'activité, données, caractère professionnel du travail demandé, poids relatif à accorder à certaines compétences…) puis en final à l'évaluation des candidats…Elle peut prendre diverses formes (rencontre ponctuelle, courrier, mél., fax, téléphone…).</w:t>
      </w:r>
    </w:p>
    <w:p w:rsidR="00B63310" w:rsidRDefault="00B63310" w:rsidP="008C7E3F">
      <w:pPr>
        <w:spacing w:before="100" w:beforeAutospacing="1" w:after="100" w:afterAutospacing="1"/>
        <w:jc w:val="both"/>
      </w:pPr>
      <w:r>
        <w:t>La mobilisation des professionnels s'appuie notamment sur le réseau des conseillers de l'enseignement technologique, les professionnels désignés par les branches et les entreprises partenaires, les professionnels membres des jurys, des tuteurs (professionnels qui, en entreprise, accueillent et forment des candidats scolaires ou de la formation continue), ou des maîtres d'apprentissage (professionnels qui, en entreprise, accueillent et forment des apprentis). Les inspecteurs territoriaux et notamment les IEN-ET chargés de mission auprès des IA-DSDEN peuvent contribuer à l'information et à la mise en réseau des conseillers de l'enseignement technologique et des établissements.</w:t>
      </w:r>
    </w:p>
    <w:p w:rsidR="00B63310" w:rsidRDefault="00B63310" w:rsidP="008C7E3F">
      <w:pPr>
        <w:spacing w:before="100" w:beforeAutospacing="1" w:after="100" w:afterAutospacing="1"/>
        <w:jc w:val="both"/>
      </w:pPr>
      <w:r>
        <w:t>En ce qui concerne l'évaluation en entreprise, ce sont les tuteurs et maîtres d'apprentissage qui ont accueilli les apprenants en entreprise qui participent à la notation conjointe des candidats.</w:t>
      </w:r>
    </w:p>
    <w:p w:rsidR="00B63310" w:rsidRDefault="00B63310" w:rsidP="002C194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b/>
          <w:bCs/>
          <w:sz w:val="27"/>
          <w:szCs w:val="27"/>
        </w:rPr>
      </w:pPr>
      <w:bookmarkStart w:id="8" w:name="preuves"/>
      <w:bookmarkEnd w:id="8"/>
      <w:r>
        <w:rPr>
          <w:b/>
          <w:bCs/>
          <w:sz w:val="27"/>
          <w:szCs w:val="27"/>
        </w:rPr>
        <w:t>Quels documents probants faut-il transmettre au jury ?</w:t>
      </w:r>
    </w:p>
    <w:p w:rsidR="00B63310" w:rsidRDefault="00B63310" w:rsidP="002C1949">
      <w:pPr>
        <w:spacing w:before="100" w:beforeAutospacing="1" w:after="100" w:afterAutospacing="1"/>
      </w:pPr>
      <w:r>
        <w:t>Les documents probants, relatifs au CCF, se limitent au strict nécessaire :</w:t>
      </w:r>
    </w:p>
    <w:p w:rsidR="00B63310" w:rsidRDefault="00B63310" w:rsidP="008C7E3F">
      <w:pPr>
        <w:numPr>
          <w:ilvl w:val="0"/>
          <w:numId w:val="43"/>
        </w:numPr>
        <w:spacing w:before="100" w:beforeAutospacing="1" w:after="100" w:afterAutospacing="1"/>
      </w:pPr>
      <w:r>
        <w:t>Les fiches descriptives du travail demandé aux candidats, pour chaque situation d'évaluation,</w:t>
      </w:r>
    </w:p>
    <w:p w:rsidR="00B63310" w:rsidRDefault="00B63310" w:rsidP="008C7E3F">
      <w:pPr>
        <w:numPr>
          <w:ilvl w:val="0"/>
          <w:numId w:val="43"/>
        </w:numPr>
        <w:spacing w:before="100" w:beforeAutospacing="1" w:after="100" w:afterAutospacing="1"/>
      </w:pPr>
      <w:r>
        <w:t>Les grilles d'évaluation des situations d'évaluation en établissement et en entreprise de chaque candidat,</w:t>
      </w:r>
    </w:p>
    <w:p w:rsidR="00B63310" w:rsidRDefault="00B63310" w:rsidP="008C7E3F">
      <w:pPr>
        <w:numPr>
          <w:ilvl w:val="0"/>
          <w:numId w:val="43"/>
        </w:numPr>
        <w:spacing w:before="100" w:beforeAutospacing="1" w:after="100" w:afterAutospacing="1"/>
      </w:pPr>
      <w:r>
        <w:t>La fiche de synthèse des notes par épreuve pour chaque candidat.</w:t>
      </w:r>
    </w:p>
    <w:p w:rsidR="00B63310" w:rsidRDefault="00B63310" w:rsidP="002C194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b/>
          <w:bCs/>
          <w:sz w:val="27"/>
          <w:szCs w:val="27"/>
        </w:rPr>
      </w:pPr>
      <w:bookmarkStart w:id="9" w:name="ienjury"/>
      <w:bookmarkEnd w:id="9"/>
      <w:r>
        <w:rPr>
          <w:b/>
          <w:bCs/>
          <w:sz w:val="27"/>
          <w:szCs w:val="27"/>
        </w:rPr>
        <w:t>Les inspecteurs peuvent-ils participer au jury ?</w:t>
      </w:r>
    </w:p>
    <w:p w:rsidR="00B63310" w:rsidRDefault="00B63310" w:rsidP="008C7E3F">
      <w:pPr>
        <w:spacing w:before="100" w:beforeAutospacing="1" w:after="100" w:afterAutospacing="1"/>
        <w:jc w:val="both"/>
      </w:pPr>
      <w:r>
        <w:t>Les inspecteurs veillent à l'organisation et au bon déroulement des examens, qu'il s'agisse des épreuves ponctuelles ou des épreuves évaluées par contrôle en cours de formation.</w:t>
      </w:r>
    </w:p>
    <w:p w:rsidR="00B63310" w:rsidRDefault="00B63310" w:rsidP="008C7E3F">
      <w:pPr>
        <w:spacing w:before="100" w:beforeAutospacing="1" w:after="100" w:afterAutospacing="1"/>
        <w:jc w:val="both"/>
      </w:pPr>
      <w:r>
        <w:t>Le règlement général de chaque diplôme professionnel précise la composition du jury. Lorsque le règlement ne prévoit pas que l'inspecteur responsable de l'examen puisse présider ou assister à ce jury, cet inspecteur peut néanmoins, préalablement à sa tenue, apporter toutes informations utiles ou nécessaires à la délibération du jury.</w:t>
      </w:r>
    </w:p>
    <w:p w:rsidR="00B63310" w:rsidRDefault="00B63310" w:rsidP="002C1949">
      <w:pPr>
        <w:spacing w:before="100" w:beforeAutospacing="1" w:after="100" w:afterAutospacing="1"/>
      </w:pPr>
    </w:p>
    <w:p w:rsidR="00B63310" w:rsidRDefault="00B63310" w:rsidP="002C1949">
      <w:pPr>
        <w:spacing w:before="100" w:beforeAutospacing="1" w:after="100" w:afterAutospacing="1"/>
      </w:pPr>
    </w:p>
    <w:p w:rsidR="00B63310" w:rsidRDefault="00B63310" w:rsidP="002C1949">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b/>
          <w:bCs/>
          <w:sz w:val="27"/>
          <w:szCs w:val="27"/>
        </w:rPr>
      </w:pPr>
      <w:bookmarkStart w:id="10" w:name="regulation"/>
      <w:bookmarkEnd w:id="10"/>
      <w:r>
        <w:rPr>
          <w:b/>
          <w:bCs/>
          <w:sz w:val="27"/>
          <w:szCs w:val="27"/>
        </w:rPr>
        <w:t>Comment réguler le CCF par la prise en compte des observations du jury ?</w:t>
      </w:r>
    </w:p>
    <w:p w:rsidR="00B63310" w:rsidRDefault="00B63310" w:rsidP="008C7E3F">
      <w:pPr>
        <w:spacing w:before="100" w:beforeAutospacing="1" w:after="100" w:afterAutospacing="1"/>
        <w:jc w:val="both"/>
      </w:pPr>
      <w:r>
        <w:t>La régulation du CCF est académique ou inter-académique. Le jury et l'inspecteur territorial garant du bon déroulement de l'examen veillent à la coordination du dispositif dans le secteur professionnel considéré.</w:t>
      </w:r>
    </w:p>
    <w:p w:rsidR="00B63310" w:rsidRDefault="00B63310" w:rsidP="008C7E3F">
      <w:pPr>
        <w:spacing w:before="100" w:beforeAutospacing="1" w:after="100" w:afterAutospacing="1"/>
        <w:jc w:val="both"/>
      </w:pPr>
      <w:r>
        <w:t>Le jury rédige, si nécessaire, un relevé de conclusion à destination de l'inspecteur chargé du bon déroulement de l'examen. Le jury et notamment son président et/ou l'inspecteur territorial de la spécialité doivent, en début d'année, porter à la connaissance de l'ensemble des acteurs concernés les règles du CCF et/ou les ajustements nécessaires pour prendre en compte les observations du jury.</w:t>
      </w:r>
    </w:p>
    <w:p w:rsidR="00B63310" w:rsidRDefault="00B63310" w:rsidP="008C7E3F">
      <w:pPr>
        <w:spacing w:before="100" w:beforeAutospacing="1" w:after="100" w:afterAutospacing="1"/>
        <w:jc w:val="both"/>
      </w:pPr>
      <w:r>
        <w:t>Parallèlement, des instructions ou observations devront, si nécessaire, être transmises aux concepteurs des sujets des épreuves prévues pour les candidats ne pouvant être évalués par CCF, afin que les épreuves ponctuelles s'insèrent bien dans le même cadrage.</w:t>
      </w:r>
    </w:p>
    <w:p w:rsidR="00B63310" w:rsidRDefault="00B63310" w:rsidP="002C1949">
      <w:r>
        <w:t xml:space="preserve">Mis à jour le </w:t>
      </w:r>
      <w:r w:rsidR="002F13FF">
        <w:t>3 Janvier 2012</w:t>
      </w:r>
    </w:p>
    <w:p w:rsidR="00B63310" w:rsidRDefault="00B63310" w:rsidP="002C1949">
      <w:pPr>
        <w:pStyle w:val="En-tte"/>
        <w:tabs>
          <w:tab w:val="clear" w:pos="4536"/>
          <w:tab w:val="left" w:pos="1701"/>
          <w:tab w:val="left" w:leader="dot" w:pos="8520"/>
        </w:tabs>
        <w:jc w:val="both"/>
        <w:rPr>
          <w:rFonts w:ascii="Arial" w:hAnsi="Arial" w:cs="Arial"/>
        </w:rPr>
      </w:pPr>
    </w:p>
    <w:p w:rsidR="00B63310" w:rsidRDefault="00B63310" w:rsidP="00E658B8">
      <w:pPr>
        <w:pStyle w:val="En-tte"/>
        <w:tabs>
          <w:tab w:val="clear" w:pos="4536"/>
          <w:tab w:val="clear" w:pos="9072"/>
          <w:tab w:val="left" w:pos="1701"/>
          <w:tab w:val="left" w:leader="dot" w:pos="8520"/>
        </w:tabs>
        <w:jc w:val="both"/>
        <w:rPr>
          <w:rFonts w:ascii="Arial" w:hAnsi="Arial" w:cs="Arial"/>
        </w:rPr>
      </w:pPr>
    </w:p>
    <w:sectPr w:rsidR="00B63310" w:rsidSect="00B91DA0">
      <w:footerReference w:type="even" r:id="rId11"/>
      <w:footerReference w:type="default" r:id="rId12"/>
      <w:pgSz w:w="11906" w:h="16838"/>
      <w:pgMar w:top="720" w:right="720" w:bottom="720"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4A0" w:rsidRDefault="00BE44A0" w:rsidP="00C404B3">
      <w:r>
        <w:separator/>
      </w:r>
    </w:p>
  </w:endnote>
  <w:endnote w:type="continuationSeparator" w:id="1">
    <w:p w:rsidR="00BE44A0" w:rsidRDefault="00BE44A0" w:rsidP="00C40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7D920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765"/>
      <w:docPartObj>
        <w:docPartGallery w:val="Page Numbers (Bottom of Page)"/>
        <w:docPartUnique/>
      </w:docPartObj>
    </w:sdtPr>
    <w:sdtContent>
      <w:p w:rsidR="002F13FF" w:rsidRDefault="002F13FF" w:rsidP="009318A5">
        <w:pPr>
          <w:pStyle w:val="Pieddepage"/>
          <w:pBdr>
            <w:top w:val="thinThickSmallGap" w:sz="24" w:space="1" w:color="585858"/>
          </w:pBdr>
          <w:tabs>
            <w:tab w:val="clear" w:pos="4536"/>
          </w:tabs>
        </w:pPr>
        <w:r>
          <w:rPr>
            <w:noProof/>
            <w:lang w:eastAsia="zh-TW"/>
          </w:rPr>
          <w:pict>
            <v:group id="_x0000_s3073" style="position:absolute;margin-left:0;margin-top:0;width:36pt;height:27.4pt;z-index:251660288;mso-position-horizontal:center;mso-position-horizontal-relative:right-margin-area;mso-position-vertical:center;mso-position-vertical-relative:bottom-margin-area" coordorigin="10104,14464" coordsize="720,548">
              <v:rect id="_x0000_s3074" style="position:absolute;left:10190;top:14378;width:548;height:720;rotation:-6319877fd" fillcolor="white [3212]" strokecolor="#737373 [1789]"/>
              <v:rect id="_x0000_s3075" style="position:absolute;left:10190;top:14378;width:548;height:720;rotation:-5392141fd" fillcolor="white [3212]" strokecolor="#737373 [1789]"/>
              <v:rect id="_x0000_s3076" style="position:absolute;left:10190;top:14378;width:548;height:720;rotation:270" fillcolor="white [3212]" strokecolor="#737373 [1789]">
                <v:textbox style="mso-next-textbox:#_x0000_s3076">
                  <w:txbxContent>
                    <w:p w:rsidR="002F13FF" w:rsidRDefault="002F13FF">
                      <w:pPr>
                        <w:pStyle w:val="Pieddepage"/>
                        <w:jc w:val="center"/>
                      </w:pPr>
                      <w:fldSimple w:instr=" PAGE    \* MERGEFORMAT ">
                        <w:r w:rsidR="00771CCF">
                          <w:rPr>
                            <w:noProof/>
                          </w:rPr>
                          <w:t>3</w:t>
                        </w:r>
                      </w:fldSimple>
                    </w:p>
                  </w:txbxContent>
                </v:textbox>
              </v:rect>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FF" w:rsidRDefault="002F13FF">
    <w:pPr>
      <w:pStyle w:val="Pieddepage"/>
      <w:framePr w:wrap="around" w:vAnchor="text" w:hAnchor="margin" w:xAlign="right" w:y="1"/>
      <w:rPr>
        <w:rStyle w:val="Numrodepage"/>
        <w:rFonts w:eastAsia="PMingLiU"/>
      </w:rPr>
    </w:pPr>
    <w:r>
      <w:rPr>
        <w:rStyle w:val="Numrodepage"/>
        <w:rFonts w:eastAsia="PMingLiU"/>
      </w:rPr>
      <w:fldChar w:fldCharType="begin"/>
    </w:r>
    <w:r>
      <w:rPr>
        <w:rStyle w:val="Numrodepage"/>
        <w:rFonts w:eastAsia="PMingLiU"/>
      </w:rPr>
      <w:instrText xml:space="preserve">PAGE  </w:instrText>
    </w:r>
    <w:r>
      <w:rPr>
        <w:rStyle w:val="Numrodepage"/>
        <w:rFonts w:eastAsia="PMingLiU"/>
      </w:rPr>
      <w:fldChar w:fldCharType="separate"/>
    </w:r>
    <w:r>
      <w:rPr>
        <w:rStyle w:val="Numrodepage"/>
        <w:rFonts w:eastAsia="PMingLiU"/>
        <w:noProof/>
      </w:rPr>
      <w:t>1</w:t>
    </w:r>
    <w:r>
      <w:rPr>
        <w:rStyle w:val="Numrodepage"/>
        <w:rFonts w:eastAsia="PMingLiU"/>
      </w:rPr>
      <w:fldChar w:fldCharType="end"/>
    </w:r>
  </w:p>
  <w:p w:rsidR="002F13FF" w:rsidRDefault="002F13FF">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FF" w:rsidRDefault="002F13FF" w:rsidP="009318A5">
    <w:pPr>
      <w:pStyle w:val="Pieddepage"/>
      <w:pBdr>
        <w:top w:val="thinThickSmallGap" w:sz="24" w:space="1" w:color="585858"/>
      </w:pBdr>
      <w:tabs>
        <w:tab w:val="clear" w:pos="4536"/>
        <w:tab w:val="clear" w:pos="9072"/>
        <w:tab w:val="right" w:pos="10466"/>
      </w:tabs>
    </w:pPr>
    <w:r>
      <w:rPr>
        <w:noProof/>
        <w:lang w:eastAsia="zh-TW"/>
      </w:rPr>
      <w:pict>
        <v:group id="_x0000_s3077" style="position:absolute;margin-left:0;margin-top:0;width:36pt;height:27.4pt;z-index:251662336;mso-position-horizontal:center;mso-position-horizontal-relative:right-margin-area;mso-position-vertical:center;mso-position-vertical-relative:bottom-margin-area" coordorigin="10104,14464" coordsize="720,548">
          <v:rect id="_x0000_s3078" style="position:absolute;left:10190;top:14378;width:548;height:720;rotation:-6319877fd" fillcolor="white [3212]" strokecolor="#737373 [1789]"/>
          <v:rect id="_x0000_s3079" style="position:absolute;left:10190;top:14378;width:548;height:720;rotation:-5392141fd" fillcolor="white [3212]" strokecolor="#737373 [1789]"/>
          <v:rect id="_x0000_s3080" style="position:absolute;left:10190;top:14378;width:548;height:720;rotation:270" fillcolor="white [3212]" strokecolor="#737373 [1789]">
            <v:textbox style="mso-next-textbox:#_x0000_s3080">
              <w:txbxContent>
                <w:p w:rsidR="002F13FF" w:rsidRDefault="002F13FF">
                  <w:pPr>
                    <w:pStyle w:val="Pieddepage"/>
                    <w:jc w:val="center"/>
                  </w:pPr>
                  <w:fldSimple w:instr=" PAGE    \* MERGEFORMAT ">
                    <w:r w:rsidR="00771CCF">
                      <w:rPr>
                        <w:noProof/>
                      </w:rPr>
                      <w:t>14</w:t>
                    </w:r>
                  </w:fldSimple>
                </w:p>
              </w:txbxContent>
            </v:textbox>
          </v:rec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4A0" w:rsidRDefault="00BE44A0" w:rsidP="00C404B3">
      <w:r>
        <w:separator/>
      </w:r>
    </w:p>
  </w:footnote>
  <w:footnote w:type="continuationSeparator" w:id="1">
    <w:p w:rsidR="00BE44A0" w:rsidRDefault="00BE44A0" w:rsidP="00C40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22AA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20BD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5442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2EE0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E2CC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F649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648C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E087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D2DF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1CE1C4"/>
    <w:lvl w:ilvl="0">
      <w:start w:val="1"/>
      <w:numFmt w:val="bullet"/>
      <w:lvlText w:val=""/>
      <w:lvlJc w:val="left"/>
      <w:pPr>
        <w:tabs>
          <w:tab w:val="num" w:pos="360"/>
        </w:tabs>
        <w:ind w:left="360" w:hanging="360"/>
      </w:pPr>
      <w:rPr>
        <w:rFonts w:ascii="Symbol" w:hAnsi="Symbol" w:hint="default"/>
      </w:rPr>
    </w:lvl>
  </w:abstractNum>
  <w:abstractNum w:abstractNumId="10">
    <w:nsid w:val="00114433"/>
    <w:multiLevelType w:val="hybridMultilevel"/>
    <w:tmpl w:val="276CB39C"/>
    <w:lvl w:ilvl="0" w:tplc="040C0003">
      <w:start w:val="1"/>
      <w:numFmt w:val="bullet"/>
      <w:lvlText w:val="o"/>
      <w:lvlJc w:val="left"/>
      <w:pPr>
        <w:ind w:left="1068" w:hanging="360"/>
      </w:pPr>
      <w:rPr>
        <w:rFonts w:ascii="Courier New" w:hAnsi="Courier New"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05676D17"/>
    <w:multiLevelType w:val="hybridMultilevel"/>
    <w:tmpl w:val="D2244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5BF1C02"/>
    <w:multiLevelType w:val="hybridMultilevel"/>
    <w:tmpl w:val="6F08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84856BC"/>
    <w:multiLevelType w:val="hybridMultilevel"/>
    <w:tmpl w:val="40DEDCA0"/>
    <w:name w:val="WW8Num2"/>
    <w:lvl w:ilvl="0" w:tplc="00000002">
      <w:start w:val="1"/>
      <w:numFmt w:val="bullet"/>
      <w:lvlText w:val="-"/>
      <w:lvlJc w:val="left"/>
      <w:pPr>
        <w:tabs>
          <w:tab w:val="num" w:pos="720"/>
        </w:tabs>
        <w:ind w:left="720" w:hanging="360"/>
      </w:pPr>
      <w:rPr>
        <w:rFonts w:ascii="Arial" w:hAnsi="Arial"/>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AEA76E4"/>
    <w:multiLevelType w:val="hybridMultilevel"/>
    <w:tmpl w:val="B67E72B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5">
    <w:nsid w:val="164C0A62"/>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16">
    <w:nsid w:val="18827076"/>
    <w:multiLevelType w:val="hybridMultilevel"/>
    <w:tmpl w:val="375C2D10"/>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1983612E"/>
    <w:multiLevelType w:val="hybridMultilevel"/>
    <w:tmpl w:val="FCE0B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396ECC"/>
    <w:multiLevelType w:val="hybridMultilevel"/>
    <w:tmpl w:val="D3086F7C"/>
    <w:lvl w:ilvl="0" w:tplc="11F67F08">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692C81"/>
    <w:multiLevelType w:val="hybridMultilevel"/>
    <w:tmpl w:val="BBBCA0D2"/>
    <w:lvl w:ilvl="0" w:tplc="1B2E09CE">
      <w:start w:val="1"/>
      <w:numFmt w:val="bullet"/>
      <w:pStyle w:val="PUCE"/>
      <w:lvlText w:val=""/>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911267D"/>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21">
    <w:nsid w:val="29932ED4"/>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22">
    <w:nsid w:val="2A856A0E"/>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23">
    <w:nsid w:val="340A0ED0"/>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24">
    <w:nsid w:val="35025109"/>
    <w:multiLevelType w:val="hybridMultilevel"/>
    <w:tmpl w:val="7630B59A"/>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8EB4BD1"/>
    <w:multiLevelType w:val="hybridMultilevel"/>
    <w:tmpl w:val="947A6FD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nsid w:val="39DC7699"/>
    <w:multiLevelType w:val="hybridMultilevel"/>
    <w:tmpl w:val="5AC24370"/>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41A771EC"/>
    <w:multiLevelType w:val="hybridMultilevel"/>
    <w:tmpl w:val="68AE3B4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8">
    <w:nsid w:val="4764794E"/>
    <w:multiLevelType w:val="hybridMultilevel"/>
    <w:tmpl w:val="E452B45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9">
    <w:nsid w:val="48534DD1"/>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30">
    <w:nsid w:val="554B74FE"/>
    <w:multiLevelType w:val="hybridMultilevel"/>
    <w:tmpl w:val="28F6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2B20F6"/>
    <w:multiLevelType w:val="hybridMultilevel"/>
    <w:tmpl w:val="8418F87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2">
    <w:nsid w:val="5E1648FC"/>
    <w:multiLevelType w:val="hybridMultilevel"/>
    <w:tmpl w:val="D79C0242"/>
    <w:lvl w:ilvl="0" w:tplc="956494B2">
      <w:start w:val="1"/>
      <w:numFmt w:val="decimal"/>
      <w:lvlText w:val="%1-"/>
      <w:lvlJc w:val="left"/>
      <w:pPr>
        <w:tabs>
          <w:tab w:val="num" w:pos="2055"/>
        </w:tabs>
        <w:ind w:left="2055" w:hanging="360"/>
      </w:pPr>
      <w:rPr>
        <w:rFonts w:cs="Times New Roman" w:hint="default"/>
      </w:rPr>
    </w:lvl>
    <w:lvl w:ilvl="1" w:tplc="040C0019" w:tentative="1">
      <w:start w:val="1"/>
      <w:numFmt w:val="lowerLetter"/>
      <w:lvlText w:val="%2."/>
      <w:lvlJc w:val="left"/>
      <w:pPr>
        <w:tabs>
          <w:tab w:val="num" w:pos="2775"/>
        </w:tabs>
        <w:ind w:left="2775" w:hanging="360"/>
      </w:pPr>
      <w:rPr>
        <w:rFonts w:cs="Times New Roman"/>
      </w:rPr>
    </w:lvl>
    <w:lvl w:ilvl="2" w:tplc="040C001B" w:tentative="1">
      <w:start w:val="1"/>
      <w:numFmt w:val="lowerRoman"/>
      <w:lvlText w:val="%3."/>
      <w:lvlJc w:val="right"/>
      <w:pPr>
        <w:tabs>
          <w:tab w:val="num" w:pos="3495"/>
        </w:tabs>
        <w:ind w:left="3495" w:hanging="180"/>
      </w:pPr>
      <w:rPr>
        <w:rFonts w:cs="Times New Roman"/>
      </w:rPr>
    </w:lvl>
    <w:lvl w:ilvl="3" w:tplc="040C000F" w:tentative="1">
      <w:start w:val="1"/>
      <w:numFmt w:val="decimal"/>
      <w:lvlText w:val="%4."/>
      <w:lvlJc w:val="left"/>
      <w:pPr>
        <w:tabs>
          <w:tab w:val="num" w:pos="4215"/>
        </w:tabs>
        <w:ind w:left="4215" w:hanging="360"/>
      </w:pPr>
      <w:rPr>
        <w:rFonts w:cs="Times New Roman"/>
      </w:rPr>
    </w:lvl>
    <w:lvl w:ilvl="4" w:tplc="040C0019" w:tentative="1">
      <w:start w:val="1"/>
      <w:numFmt w:val="lowerLetter"/>
      <w:lvlText w:val="%5."/>
      <w:lvlJc w:val="left"/>
      <w:pPr>
        <w:tabs>
          <w:tab w:val="num" w:pos="4935"/>
        </w:tabs>
        <w:ind w:left="4935" w:hanging="360"/>
      </w:pPr>
      <w:rPr>
        <w:rFonts w:cs="Times New Roman"/>
      </w:rPr>
    </w:lvl>
    <w:lvl w:ilvl="5" w:tplc="040C001B" w:tentative="1">
      <w:start w:val="1"/>
      <w:numFmt w:val="lowerRoman"/>
      <w:lvlText w:val="%6."/>
      <w:lvlJc w:val="right"/>
      <w:pPr>
        <w:tabs>
          <w:tab w:val="num" w:pos="5655"/>
        </w:tabs>
        <w:ind w:left="5655" w:hanging="180"/>
      </w:pPr>
      <w:rPr>
        <w:rFonts w:cs="Times New Roman"/>
      </w:rPr>
    </w:lvl>
    <w:lvl w:ilvl="6" w:tplc="040C000F" w:tentative="1">
      <w:start w:val="1"/>
      <w:numFmt w:val="decimal"/>
      <w:lvlText w:val="%7."/>
      <w:lvlJc w:val="left"/>
      <w:pPr>
        <w:tabs>
          <w:tab w:val="num" w:pos="6375"/>
        </w:tabs>
        <w:ind w:left="6375" w:hanging="360"/>
      </w:pPr>
      <w:rPr>
        <w:rFonts w:cs="Times New Roman"/>
      </w:rPr>
    </w:lvl>
    <w:lvl w:ilvl="7" w:tplc="040C0019" w:tentative="1">
      <w:start w:val="1"/>
      <w:numFmt w:val="lowerLetter"/>
      <w:lvlText w:val="%8."/>
      <w:lvlJc w:val="left"/>
      <w:pPr>
        <w:tabs>
          <w:tab w:val="num" w:pos="7095"/>
        </w:tabs>
        <w:ind w:left="7095" w:hanging="360"/>
      </w:pPr>
      <w:rPr>
        <w:rFonts w:cs="Times New Roman"/>
      </w:rPr>
    </w:lvl>
    <w:lvl w:ilvl="8" w:tplc="040C001B" w:tentative="1">
      <w:start w:val="1"/>
      <w:numFmt w:val="lowerRoman"/>
      <w:lvlText w:val="%9."/>
      <w:lvlJc w:val="right"/>
      <w:pPr>
        <w:tabs>
          <w:tab w:val="num" w:pos="7815"/>
        </w:tabs>
        <w:ind w:left="7815" w:hanging="180"/>
      </w:pPr>
      <w:rPr>
        <w:rFonts w:cs="Times New Roman"/>
      </w:rPr>
    </w:lvl>
  </w:abstractNum>
  <w:abstractNum w:abstractNumId="33">
    <w:nsid w:val="5E5E0FCE"/>
    <w:multiLevelType w:val="hybridMultilevel"/>
    <w:tmpl w:val="09E6FCC8"/>
    <w:lvl w:ilvl="0" w:tplc="04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9355859"/>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35">
    <w:nsid w:val="6F4905E5"/>
    <w:multiLevelType w:val="hybridMultilevel"/>
    <w:tmpl w:val="C952E46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6">
    <w:nsid w:val="70D14563"/>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37">
    <w:nsid w:val="75A4630C"/>
    <w:multiLevelType w:val="hybridMultilevel"/>
    <w:tmpl w:val="2AF42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197960"/>
    <w:multiLevelType w:val="hybridMultilevel"/>
    <w:tmpl w:val="E160B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024877"/>
    <w:multiLevelType w:val="hybridMultilevel"/>
    <w:tmpl w:val="A47C9FF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0">
    <w:nsid w:val="7F4C6E0E"/>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41">
    <w:nsid w:val="7FCB638B"/>
    <w:multiLevelType w:val="hybridMultilevel"/>
    <w:tmpl w:val="441A1FE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32"/>
  </w:num>
  <w:num w:numId="12">
    <w:abstractNumId w:val="17"/>
  </w:num>
  <w:num w:numId="13">
    <w:abstractNumId w:val="12"/>
  </w:num>
  <w:num w:numId="14">
    <w:abstractNumId w:val="38"/>
  </w:num>
  <w:num w:numId="15">
    <w:abstractNumId w:val="33"/>
  </w:num>
  <w:num w:numId="16">
    <w:abstractNumId w:val="10"/>
  </w:num>
  <w:num w:numId="17">
    <w:abstractNumId w:val="37"/>
  </w:num>
  <w:num w:numId="18">
    <w:abstractNumId w:val="26"/>
  </w:num>
  <w:num w:numId="19">
    <w:abstractNumId w:val="30"/>
  </w:num>
  <w:num w:numId="20">
    <w:abstractNumId w:val="16"/>
  </w:num>
  <w:num w:numId="21">
    <w:abstractNumId w:val="11"/>
  </w:num>
  <w:num w:numId="22">
    <w:abstractNumId w:val="22"/>
  </w:num>
  <w:num w:numId="23">
    <w:abstractNumId w:val="36"/>
  </w:num>
  <w:num w:numId="24">
    <w:abstractNumId w:val="20"/>
  </w:num>
  <w:num w:numId="25">
    <w:abstractNumId w:val="40"/>
  </w:num>
  <w:num w:numId="26">
    <w:abstractNumId w:val="23"/>
  </w:num>
  <w:num w:numId="27">
    <w:abstractNumId w:val="34"/>
  </w:num>
  <w:num w:numId="28">
    <w:abstractNumId w:val="21"/>
  </w:num>
  <w:num w:numId="29">
    <w:abstractNumId w:val="29"/>
  </w:num>
  <w:num w:numId="30">
    <w:abstractNumId w:val="15"/>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9"/>
  </w:num>
  <w:num w:numId="43">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7496F"/>
    <w:rsid w:val="00001388"/>
    <w:rsid w:val="00014017"/>
    <w:rsid w:val="00025ADA"/>
    <w:rsid w:val="00060504"/>
    <w:rsid w:val="00077CA9"/>
    <w:rsid w:val="000E2200"/>
    <w:rsid w:val="001236F7"/>
    <w:rsid w:val="0016734A"/>
    <w:rsid w:val="00193EF3"/>
    <w:rsid w:val="001A3E99"/>
    <w:rsid w:val="001D3D92"/>
    <w:rsid w:val="00230AE7"/>
    <w:rsid w:val="0029577B"/>
    <w:rsid w:val="00297A9A"/>
    <w:rsid w:val="002B30BD"/>
    <w:rsid w:val="002C1949"/>
    <w:rsid w:val="002D08FE"/>
    <w:rsid w:val="002E3CEE"/>
    <w:rsid w:val="002F13FF"/>
    <w:rsid w:val="002F5573"/>
    <w:rsid w:val="00312B4A"/>
    <w:rsid w:val="003152C1"/>
    <w:rsid w:val="0033494F"/>
    <w:rsid w:val="00372EBD"/>
    <w:rsid w:val="00374B8F"/>
    <w:rsid w:val="00385BEE"/>
    <w:rsid w:val="00386A53"/>
    <w:rsid w:val="003870B7"/>
    <w:rsid w:val="0039274B"/>
    <w:rsid w:val="003A3F9E"/>
    <w:rsid w:val="003B6A3C"/>
    <w:rsid w:val="003E2270"/>
    <w:rsid w:val="003F1039"/>
    <w:rsid w:val="00424F56"/>
    <w:rsid w:val="00434F4D"/>
    <w:rsid w:val="00435835"/>
    <w:rsid w:val="00471467"/>
    <w:rsid w:val="00477578"/>
    <w:rsid w:val="00483CA0"/>
    <w:rsid w:val="004B3745"/>
    <w:rsid w:val="004B78C5"/>
    <w:rsid w:val="004F0497"/>
    <w:rsid w:val="00513740"/>
    <w:rsid w:val="00525E43"/>
    <w:rsid w:val="0057661E"/>
    <w:rsid w:val="00582124"/>
    <w:rsid w:val="005D0763"/>
    <w:rsid w:val="00605C9B"/>
    <w:rsid w:val="006613D6"/>
    <w:rsid w:val="00666875"/>
    <w:rsid w:val="0068249D"/>
    <w:rsid w:val="00693EF9"/>
    <w:rsid w:val="00696B8E"/>
    <w:rsid w:val="006B7FFE"/>
    <w:rsid w:val="006C70C1"/>
    <w:rsid w:val="006D30DF"/>
    <w:rsid w:val="006E2F28"/>
    <w:rsid w:val="006E7C5D"/>
    <w:rsid w:val="00715B3B"/>
    <w:rsid w:val="00737E93"/>
    <w:rsid w:val="00771CCF"/>
    <w:rsid w:val="00792524"/>
    <w:rsid w:val="007A5DEF"/>
    <w:rsid w:val="007B3744"/>
    <w:rsid w:val="007C7445"/>
    <w:rsid w:val="007C783C"/>
    <w:rsid w:val="007F322F"/>
    <w:rsid w:val="00820318"/>
    <w:rsid w:val="0086156A"/>
    <w:rsid w:val="00861976"/>
    <w:rsid w:val="008C7E3F"/>
    <w:rsid w:val="009318A5"/>
    <w:rsid w:val="00974EA0"/>
    <w:rsid w:val="00977054"/>
    <w:rsid w:val="009906AF"/>
    <w:rsid w:val="009920BB"/>
    <w:rsid w:val="009D4FF1"/>
    <w:rsid w:val="00A246F8"/>
    <w:rsid w:val="00A63813"/>
    <w:rsid w:val="00A66E0E"/>
    <w:rsid w:val="00A7496F"/>
    <w:rsid w:val="00A84C8A"/>
    <w:rsid w:val="00A84E9D"/>
    <w:rsid w:val="00AC0EB9"/>
    <w:rsid w:val="00AD5355"/>
    <w:rsid w:val="00AF5D99"/>
    <w:rsid w:val="00B36F6E"/>
    <w:rsid w:val="00B37844"/>
    <w:rsid w:val="00B47CA3"/>
    <w:rsid w:val="00B63310"/>
    <w:rsid w:val="00B72A76"/>
    <w:rsid w:val="00B83FF7"/>
    <w:rsid w:val="00B91DA0"/>
    <w:rsid w:val="00BC0DD0"/>
    <w:rsid w:val="00BD6A04"/>
    <w:rsid w:val="00BE3EB3"/>
    <w:rsid w:val="00BE44A0"/>
    <w:rsid w:val="00BE63BF"/>
    <w:rsid w:val="00C33B5E"/>
    <w:rsid w:val="00C3522F"/>
    <w:rsid w:val="00C404B3"/>
    <w:rsid w:val="00C66021"/>
    <w:rsid w:val="00C672B9"/>
    <w:rsid w:val="00C72E98"/>
    <w:rsid w:val="00C84A84"/>
    <w:rsid w:val="00CC06C6"/>
    <w:rsid w:val="00D037D4"/>
    <w:rsid w:val="00D47B44"/>
    <w:rsid w:val="00D50281"/>
    <w:rsid w:val="00D81332"/>
    <w:rsid w:val="00D847D2"/>
    <w:rsid w:val="00D95E07"/>
    <w:rsid w:val="00DB0B03"/>
    <w:rsid w:val="00DC4135"/>
    <w:rsid w:val="00DE611F"/>
    <w:rsid w:val="00E04490"/>
    <w:rsid w:val="00E658B8"/>
    <w:rsid w:val="00E67620"/>
    <w:rsid w:val="00E84F87"/>
    <w:rsid w:val="00E90A15"/>
    <w:rsid w:val="00EA1641"/>
    <w:rsid w:val="00EB7038"/>
    <w:rsid w:val="00ED0C81"/>
    <w:rsid w:val="00ED474C"/>
    <w:rsid w:val="00EF7380"/>
    <w:rsid w:val="00F14FAE"/>
    <w:rsid w:val="00F209B8"/>
    <w:rsid w:val="00F24974"/>
    <w:rsid w:val="00F30EAB"/>
    <w:rsid w:val="00F55C34"/>
    <w:rsid w:val="00F672D2"/>
    <w:rsid w:val="00F6742D"/>
    <w:rsid w:val="00F83AAA"/>
    <w:rsid w:val="00F95B8C"/>
    <w:rsid w:val="00FA09A8"/>
    <w:rsid w:val="00FA1437"/>
    <w:rsid w:val="00FA3736"/>
    <w:rsid w:val="00FB3FA5"/>
    <w:rsid w:val="00FC3640"/>
    <w:rsid w:val="00FD2BCE"/>
    <w:rsid w:val="00FE337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496F"/>
    <w:rPr>
      <w:rFonts w:ascii="Times New Roman" w:eastAsia="Times New Roman" w:hAnsi="Times New Roman"/>
      <w:sz w:val="24"/>
      <w:szCs w:val="24"/>
    </w:rPr>
  </w:style>
  <w:style w:type="paragraph" w:styleId="Titre1">
    <w:name w:val="heading 1"/>
    <w:basedOn w:val="Normal"/>
    <w:next w:val="Normal"/>
    <w:link w:val="Titre1Car"/>
    <w:uiPriority w:val="99"/>
    <w:qFormat/>
    <w:rsid w:val="00A7496F"/>
    <w:pPr>
      <w:keepNext/>
      <w:keepLines/>
      <w:spacing w:before="480"/>
      <w:outlineLvl w:val="0"/>
    </w:pPr>
    <w:rPr>
      <w:rFonts w:ascii="Cambria" w:eastAsia="PMingLiU" w:hAnsi="Cambria"/>
      <w:b/>
      <w:bCs/>
      <w:color w:val="A5A5A5"/>
      <w:sz w:val="28"/>
      <w:szCs w:val="28"/>
    </w:rPr>
  </w:style>
  <w:style w:type="paragraph" w:styleId="Titre2">
    <w:name w:val="heading 2"/>
    <w:basedOn w:val="Normal"/>
    <w:next w:val="Normal"/>
    <w:link w:val="Titre2Car"/>
    <w:uiPriority w:val="99"/>
    <w:qFormat/>
    <w:rsid w:val="003A3F9E"/>
    <w:pPr>
      <w:keepNext/>
      <w:keepLines/>
      <w:spacing w:before="200"/>
      <w:outlineLvl w:val="1"/>
    </w:pPr>
    <w:rPr>
      <w:rFonts w:ascii="Cambria" w:eastAsia="PMingLiU" w:hAnsi="Cambria"/>
      <w:b/>
      <w:bCs/>
      <w:color w:val="DDDDDD"/>
      <w:sz w:val="26"/>
      <w:szCs w:val="26"/>
    </w:rPr>
  </w:style>
  <w:style w:type="paragraph" w:styleId="Titre3">
    <w:name w:val="heading 3"/>
    <w:basedOn w:val="Normal"/>
    <w:next w:val="Normal"/>
    <w:link w:val="Titre3Car"/>
    <w:uiPriority w:val="99"/>
    <w:qFormat/>
    <w:rsid w:val="003A3F9E"/>
    <w:pPr>
      <w:keepNext/>
      <w:keepLines/>
      <w:spacing w:before="200"/>
      <w:outlineLvl w:val="2"/>
    </w:pPr>
    <w:rPr>
      <w:rFonts w:ascii="Cambria" w:eastAsia="PMingLiU" w:hAnsi="Cambria"/>
      <w:b/>
      <w:bCs/>
      <w:color w:val="DDDDDD"/>
    </w:rPr>
  </w:style>
  <w:style w:type="paragraph" w:styleId="Titre4">
    <w:name w:val="heading 4"/>
    <w:basedOn w:val="Normal"/>
    <w:next w:val="Normal"/>
    <w:link w:val="Titre4Car"/>
    <w:uiPriority w:val="99"/>
    <w:qFormat/>
    <w:rsid w:val="00A7496F"/>
    <w:pPr>
      <w:keepNext/>
      <w:keepLines/>
      <w:spacing w:before="200"/>
      <w:outlineLvl w:val="3"/>
    </w:pPr>
    <w:rPr>
      <w:rFonts w:ascii="Cambria" w:eastAsia="PMingLiU" w:hAnsi="Cambria"/>
      <w:b/>
      <w:bCs/>
      <w:i/>
      <w:iCs/>
      <w:color w:val="DDDDDD"/>
    </w:rPr>
  </w:style>
  <w:style w:type="paragraph" w:styleId="Titre5">
    <w:name w:val="heading 5"/>
    <w:basedOn w:val="Normal"/>
    <w:next w:val="Normal"/>
    <w:link w:val="Titre5Car"/>
    <w:uiPriority w:val="99"/>
    <w:qFormat/>
    <w:rsid w:val="00CC06C6"/>
    <w:pPr>
      <w:keepNext/>
      <w:keepLines/>
      <w:spacing w:before="200"/>
      <w:outlineLvl w:val="4"/>
    </w:pPr>
    <w:rPr>
      <w:rFonts w:ascii="Cambria" w:eastAsia="PMingLiU" w:hAnsi="Cambria"/>
      <w:color w:val="6E6E6E"/>
    </w:rPr>
  </w:style>
  <w:style w:type="paragraph" w:styleId="Titre6">
    <w:name w:val="heading 6"/>
    <w:basedOn w:val="Normal"/>
    <w:next w:val="Normal"/>
    <w:link w:val="Titre6Car"/>
    <w:uiPriority w:val="99"/>
    <w:qFormat/>
    <w:rsid w:val="00A7496F"/>
    <w:pPr>
      <w:keepNext/>
      <w:spacing w:before="100"/>
      <w:jc w:val="center"/>
      <w:outlineLvl w:val="5"/>
    </w:pPr>
    <w:rPr>
      <w:rFonts w:ascii="Arial" w:hAnsi="Arial" w:cs="Arial"/>
      <w:b/>
      <w:bCs/>
    </w:rPr>
  </w:style>
  <w:style w:type="paragraph" w:styleId="Titre7">
    <w:name w:val="heading 7"/>
    <w:basedOn w:val="Normal"/>
    <w:next w:val="Normal"/>
    <w:link w:val="Titre7Car"/>
    <w:uiPriority w:val="99"/>
    <w:qFormat/>
    <w:rsid w:val="003A3F9E"/>
    <w:pPr>
      <w:keepNext/>
      <w:keepLines/>
      <w:spacing w:before="200"/>
      <w:outlineLvl w:val="6"/>
    </w:pPr>
    <w:rPr>
      <w:rFonts w:ascii="Cambria" w:eastAsia="PMingLiU" w:hAnsi="Cambria"/>
      <w:i/>
      <w:iCs/>
      <w:color w:val="404040"/>
    </w:rPr>
  </w:style>
  <w:style w:type="paragraph" w:styleId="Titre8">
    <w:name w:val="heading 8"/>
    <w:basedOn w:val="Normal"/>
    <w:next w:val="Normal"/>
    <w:link w:val="Titre8Car"/>
    <w:uiPriority w:val="99"/>
    <w:qFormat/>
    <w:rsid w:val="003A3F9E"/>
    <w:pPr>
      <w:keepNext/>
      <w:keepLines/>
      <w:spacing w:before="200"/>
      <w:outlineLvl w:val="7"/>
    </w:pPr>
    <w:rPr>
      <w:rFonts w:ascii="Cambria" w:eastAsia="PMingLiU" w:hAnsi="Cambria"/>
      <w:color w:val="404040"/>
      <w:sz w:val="20"/>
      <w:szCs w:val="20"/>
    </w:rPr>
  </w:style>
  <w:style w:type="paragraph" w:styleId="Titre9">
    <w:name w:val="heading 9"/>
    <w:basedOn w:val="Normal"/>
    <w:next w:val="Normal"/>
    <w:link w:val="Titre9Car"/>
    <w:uiPriority w:val="99"/>
    <w:qFormat/>
    <w:rsid w:val="00CC06C6"/>
    <w:pPr>
      <w:keepNext/>
      <w:keepLines/>
      <w:spacing w:before="200"/>
      <w:outlineLvl w:val="8"/>
    </w:pPr>
    <w:rPr>
      <w:rFonts w:ascii="Cambria" w:eastAsia="PMingLiU"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7496F"/>
    <w:rPr>
      <w:rFonts w:ascii="Cambria" w:eastAsia="PMingLiU" w:hAnsi="Cambria" w:cs="Times New Roman"/>
      <w:b/>
      <w:bCs/>
      <w:color w:val="A5A5A5"/>
      <w:sz w:val="28"/>
      <w:szCs w:val="28"/>
      <w:lang w:eastAsia="fr-FR"/>
    </w:rPr>
  </w:style>
  <w:style w:type="character" w:customStyle="1" w:styleId="Titre2Car">
    <w:name w:val="Titre 2 Car"/>
    <w:basedOn w:val="Policepardfaut"/>
    <w:link w:val="Titre2"/>
    <w:uiPriority w:val="99"/>
    <w:semiHidden/>
    <w:locked/>
    <w:rsid w:val="003A3F9E"/>
    <w:rPr>
      <w:rFonts w:ascii="Cambria" w:eastAsia="PMingLiU" w:hAnsi="Cambria" w:cs="Times New Roman"/>
      <w:b/>
      <w:bCs/>
      <w:color w:val="DDDDDD"/>
      <w:sz w:val="26"/>
      <w:szCs w:val="26"/>
      <w:lang w:eastAsia="fr-FR"/>
    </w:rPr>
  </w:style>
  <w:style w:type="character" w:customStyle="1" w:styleId="Titre3Car">
    <w:name w:val="Titre 3 Car"/>
    <w:basedOn w:val="Policepardfaut"/>
    <w:link w:val="Titre3"/>
    <w:uiPriority w:val="99"/>
    <w:semiHidden/>
    <w:locked/>
    <w:rsid w:val="003A3F9E"/>
    <w:rPr>
      <w:rFonts w:ascii="Cambria" w:eastAsia="PMingLiU" w:hAnsi="Cambria" w:cs="Times New Roman"/>
      <w:b/>
      <w:bCs/>
      <w:color w:val="DDDDDD"/>
      <w:sz w:val="24"/>
      <w:szCs w:val="24"/>
      <w:lang w:eastAsia="fr-FR"/>
    </w:rPr>
  </w:style>
  <w:style w:type="character" w:customStyle="1" w:styleId="Titre4Car">
    <w:name w:val="Titre 4 Car"/>
    <w:basedOn w:val="Policepardfaut"/>
    <w:link w:val="Titre4"/>
    <w:uiPriority w:val="99"/>
    <w:semiHidden/>
    <w:locked/>
    <w:rsid w:val="00A7496F"/>
    <w:rPr>
      <w:rFonts w:ascii="Cambria" w:eastAsia="PMingLiU" w:hAnsi="Cambria" w:cs="Times New Roman"/>
      <w:b/>
      <w:bCs/>
      <w:i/>
      <w:iCs/>
      <w:color w:val="DDDDDD"/>
      <w:sz w:val="24"/>
      <w:szCs w:val="24"/>
      <w:lang w:eastAsia="fr-FR"/>
    </w:rPr>
  </w:style>
  <w:style w:type="character" w:customStyle="1" w:styleId="Titre5Car">
    <w:name w:val="Titre 5 Car"/>
    <w:basedOn w:val="Policepardfaut"/>
    <w:link w:val="Titre5"/>
    <w:uiPriority w:val="99"/>
    <w:semiHidden/>
    <w:locked/>
    <w:rsid w:val="00CC06C6"/>
    <w:rPr>
      <w:rFonts w:ascii="Cambria" w:eastAsia="PMingLiU" w:hAnsi="Cambria" w:cs="Times New Roman"/>
      <w:color w:val="6E6E6E"/>
      <w:sz w:val="24"/>
      <w:szCs w:val="24"/>
      <w:lang w:eastAsia="fr-FR"/>
    </w:rPr>
  </w:style>
  <w:style w:type="character" w:customStyle="1" w:styleId="Titre6Car">
    <w:name w:val="Titre 6 Car"/>
    <w:basedOn w:val="Policepardfaut"/>
    <w:link w:val="Titre6"/>
    <w:uiPriority w:val="99"/>
    <w:semiHidden/>
    <w:locked/>
    <w:rsid w:val="00A7496F"/>
    <w:rPr>
      <w:rFonts w:ascii="Arial" w:hAnsi="Arial" w:cs="Arial"/>
      <w:b/>
      <w:bCs/>
      <w:sz w:val="24"/>
      <w:szCs w:val="24"/>
      <w:lang w:eastAsia="fr-FR"/>
    </w:rPr>
  </w:style>
  <w:style w:type="character" w:customStyle="1" w:styleId="Titre7Car">
    <w:name w:val="Titre 7 Car"/>
    <w:basedOn w:val="Policepardfaut"/>
    <w:link w:val="Titre7"/>
    <w:uiPriority w:val="99"/>
    <w:semiHidden/>
    <w:locked/>
    <w:rsid w:val="003A3F9E"/>
    <w:rPr>
      <w:rFonts w:ascii="Cambria" w:eastAsia="PMingLiU" w:hAnsi="Cambria" w:cs="Times New Roman"/>
      <w:i/>
      <w:iCs/>
      <w:color w:val="404040"/>
      <w:sz w:val="24"/>
      <w:szCs w:val="24"/>
      <w:lang w:eastAsia="fr-FR"/>
    </w:rPr>
  </w:style>
  <w:style w:type="character" w:customStyle="1" w:styleId="Titre8Car">
    <w:name w:val="Titre 8 Car"/>
    <w:basedOn w:val="Policepardfaut"/>
    <w:link w:val="Titre8"/>
    <w:uiPriority w:val="99"/>
    <w:semiHidden/>
    <w:locked/>
    <w:rsid w:val="003A3F9E"/>
    <w:rPr>
      <w:rFonts w:ascii="Cambria" w:eastAsia="PMingLiU" w:hAnsi="Cambria" w:cs="Times New Roman"/>
      <w:color w:val="404040"/>
      <w:sz w:val="20"/>
      <w:szCs w:val="20"/>
      <w:lang w:eastAsia="fr-FR"/>
    </w:rPr>
  </w:style>
  <w:style w:type="character" w:customStyle="1" w:styleId="Titre9Car">
    <w:name w:val="Titre 9 Car"/>
    <w:basedOn w:val="Policepardfaut"/>
    <w:link w:val="Titre9"/>
    <w:uiPriority w:val="99"/>
    <w:semiHidden/>
    <w:locked/>
    <w:rsid w:val="00CC06C6"/>
    <w:rPr>
      <w:rFonts w:ascii="Cambria" w:eastAsia="PMingLiU" w:hAnsi="Cambria" w:cs="Times New Roman"/>
      <w:i/>
      <w:iCs/>
      <w:color w:val="404040"/>
      <w:sz w:val="20"/>
      <w:szCs w:val="20"/>
      <w:lang w:eastAsia="fr-FR"/>
    </w:rPr>
  </w:style>
  <w:style w:type="paragraph" w:styleId="Pieddepage">
    <w:name w:val="footer"/>
    <w:basedOn w:val="Normal"/>
    <w:link w:val="PieddepageCar"/>
    <w:uiPriority w:val="99"/>
    <w:rsid w:val="00A7496F"/>
    <w:pPr>
      <w:tabs>
        <w:tab w:val="center" w:pos="4536"/>
        <w:tab w:val="right" w:pos="9072"/>
      </w:tabs>
    </w:pPr>
  </w:style>
  <w:style w:type="character" w:customStyle="1" w:styleId="PieddepageCar">
    <w:name w:val="Pied de page Car"/>
    <w:basedOn w:val="Policepardfaut"/>
    <w:link w:val="Pieddepage"/>
    <w:uiPriority w:val="99"/>
    <w:locked/>
    <w:rsid w:val="00A7496F"/>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A7496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496F"/>
    <w:rPr>
      <w:rFonts w:ascii="Tahoma" w:hAnsi="Tahoma" w:cs="Tahoma"/>
      <w:sz w:val="16"/>
      <w:szCs w:val="16"/>
      <w:lang w:eastAsia="fr-FR"/>
    </w:rPr>
  </w:style>
  <w:style w:type="paragraph" w:styleId="Corpsdetexte">
    <w:name w:val="Body Text"/>
    <w:basedOn w:val="Normal"/>
    <w:link w:val="CorpsdetexteCar"/>
    <w:uiPriority w:val="99"/>
    <w:semiHidden/>
    <w:rsid w:val="00A7496F"/>
    <w:pPr>
      <w:overflowPunct w:val="0"/>
      <w:autoSpaceDE w:val="0"/>
      <w:autoSpaceDN w:val="0"/>
      <w:adjustRightInd w:val="0"/>
    </w:pPr>
  </w:style>
  <w:style w:type="character" w:customStyle="1" w:styleId="CorpsdetexteCar">
    <w:name w:val="Corps de texte Car"/>
    <w:basedOn w:val="Policepardfaut"/>
    <w:link w:val="Corpsdetexte"/>
    <w:uiPriority w:val="99"/>
    <w:semiHidden/>
    <w:locked/>
    <w:rsid w:val="00A7496F"/>
    <w:rPr>
      <w:rFonts w:ascii="Times New Roman" w:hAnsi="Times New Roman" w:cs="Times New Roman"/>
      <w:sz w:val="24"/>
      <w:szCs w:val="24"/>
      <w:lang w:eastAsia="fr-FR"/>
    </w:rPr>
  </w:style>
  <w:style w:type="paragraph" w:styleId="Corpsdetexte2">
    <w:name w:val="Body Text 2"/>
    <w:basedOn w:val="Normal"/>
    <w:link w:val="Corpsdetexte2Car"/>
    <w:uiPriority w:val="99"/>
    <w:semiHidden/>
    <w:rsid w:val="00CC06C6"/>
    <w:pPr>
      <w:spacing w:after="120" w:line="480" w:lineRule="auto"/>
    </w:pPr>
  </w:style>
  <w:style w:type="character" w:customStyle="1" w:styleId="Corpsdetexte2Car">
    <w:name w:val="Corps de texte 2 Car"/>
    <w:basedOn w:val="Policepardfaut"/>
    <w:link w:val="Corpsdetexte2"/>
    <w:uiPriority w:val="99"/>
    <w:semiHidden/>
    <w:locked/>
    <w:rsid w:val="00CC06C6"/>
    <w:rPr>
      <w:rFonts w:ascii="Times New Roman" w:hAnsi="Times New Roman" w:cs="Times New Roman"/>
      <w:sz w:val="24"/>
      <w:szCs w:val="24"/>
      <w:lang w:eastAsia="fr-FR"/>
    </w:rPr>
  </w:style>
  <w:style w:type="paragraph" w:styleId="Lgende">
    <w:name w:val="caption"/>
    <w:basedOn w:val="Normal"/>
    <w:next w:val="Normal"/>
    <w:uiPriority w:val="99"/>
    <w:qFormat/>
    <w:rsid w:val="00CC06C6"/>
    <w:rPr>
      <w:rFonts w:ascii="Arial" w:hAnsi="Arial"/>
      <w:b/>
      <w:sz w:val="28"/>
      <w:szCs w:val="20"/>
    </w:rPr>
  </w:style>
  <w:style w:type="paragraph" w:styleId="En-tte">
    <w:name w:val="header"/>
    <w:basedOn w:val="Normal"/>
    <w:link w:val="En-tteCar"/>
    <w:uiPriority w:val="99"/>
    <w:rsid w:val="00C404B3"/>
    <w:pPr>
      <w:tabs>
        <w:tab w:val="center" w:pos="4536"/>
        <w:tab w:val="right" w:pos="9072"/>
      </w:tabs>
    </w:pPr>
  </w:style>
  <w:style w:type="character" w:customStyle="1" w:styleId="En-tteCar">
    <w:name w:val="En-tête Car"/>
    <w:basedOn w:val="Policepardfaut"/>
    <w:link w:val="En-tte"/>
    <w:uiPriority w:val="99"/>
    <w:locked/>
    <w:rsid w:val="00C404B3"/>
    <w:rPr>
      <w:rFonts w:ascii="Times New Roman" w:hAnsi="Times New Roman" w:cs="Times New Roman"/>
      <w:sz w:val="24"/>
      <w:szCs w:val="24"/>
      <w:lang w:eastAsia="fr-FR"/>
    </w:rPr>
  </w:style>
  <w:style w:type="paragraph" w:styleId="Paragraphedeliste">
    <w:name w:val="List Paragraph"/>
    <w:basedOn w:val="Normal"/>
    <w:uiPriority w:val="99"/>
    <w:qFormat/>
    <w:rsid w:val="00C404B3"/>
    <w:pPr>
      <w:ind w:left="720"/>
      <w:contextualSpacing/>
    </w:pPr>
  </w:style>
  <w:style w:type="paragraph" w:styleId="NormalWeb">
    <w:name w:val="Normal (Web)"/>
    <w:basedOn w:val="Normal"/>
    <w:uiPriority w:val="99"/>
    <w:semiHidden/>
    <w:rsid w:val="009920BB"/>
  </w:style>
  <w:style w:type="paragraph" w:styleId="Notedebasdepage">
    <w:name w:val="footnote text"/>
    <w:basedOn w:val="Normal"/>
    <w:link w:val="NotedebasdepageCar"/>
    <w:uiPriority w:val="99"/>
    <w:semiHidden/>
    <w:rsid w:val="009920BB"/>
    <w:rPr>
      <w:sz w:val="20"/>
      <w:szCs w:val="20"/>
    </w:rPr>
  </w:style>
  <w:style w:type="character" w:customStyle="1" w:styleId="NotedebasdepageCar">
    <w:name w:val="Note de bas de page Car"/>
    <w:basedOn w:val="Policepardfaut"/>
    <w:link w:val="Notedebasdepage"/>
    <w:uiPriority w:val="99"/>
    <w:semiHidden/>
    <w:locked/>
    <w:rsid w:val="009920BB"/>
    <w:rPr>
      <w:rFonts w:ascii="Times New Roman" w:hAnsi="Times New Roman" w:cs="Times New Roman"/>
      <w:sz w:val="20"/>
      <w:szCs w:val="20"/>
      <w:lang w:eastAsia="fr-FR"/>
    </w:rPr>
  </w:style>
  <w:style w:type="character" w:styleId="Numrodepage">
    <w:name w:val="page number"/>
    <w:basedOn w:val="Policepardfaut"/>
    <w:uiPriority w:val="99"/>
    <w:rsid w:val="003A3F9E"/>
    <w:rPr>
      <w:rFonts w:cs="Times New Roman"/>
    </w:rPr>
  </w:style>
  <w:style w:type="paragraph" w:customStyle="1" w:styleId="Chapitre">
    <w:name w:val="Chapitre"/>
    <w:basedOn w:val="Normal"/>
    <w:next w:val="Normal"/>
    <w:autoRedefine/>
    <w:uiPriority w:val="99"/>
    <w:rsid w:val="00BC0DD0"/>
    <w:pPr>
      <w:spacing w:line="360" w:lineRule="auto"/>
      <w:jc w:val="center"/>
    </w:pPr>
    <w:rPr>
      <w:rFonts w:ascii="Arial" w:hAnsi="Arial"/>
      <w:b/>
      <w:caps/>
      <w:spacing w:val="80"/>
      <w:szCs w:val="32"/>
    </w:rPr>
  </w:style>
  <w:style w:type="paragraph" w:customStyle="1" w:styleId="LAE">
    <w:name w:val="LAE"/>
    <w:basedOn w:val="Normal"/>
    <w:next w:val="Normal"/>
    <w:uiPriority w:val="99"/>
    <w:rsid w:val="00BC0DD0"/>
    <w:pPr>
      <w:tabs>
        <w:tab w:val="left" w:leader="dot" w:pos="10206"/>
      </w:tabs>
      <w:spacing w:before="120" w:line="360" w:lineRule="auto"/>
    </w:pPr>
    <w:rPr>
      <w:rFonts w:ascii="Arial" w:hAnsi="Arial"/>
      <w:sz w:val="20"/>
      <w:szCs w:val="20"/>
    </w:rPr>
  </w:style>
  <w:style w:type="paragraph" w:styleId="Titre">
    <w:name w:val="Title"/>
    <w:basedOn w:val="Normal"/>
    <w:link w:val="TitreCar"/>
    <w:uiPriority w:val="99"/>
    <w:qFormat/>
    <w:rsid w:val="003870B7"/>
    <w:pPr>
      <w:jc w:val="center"/>
    </w:pPr>
    <w:rPr>
      <w:sz w:val="32"/>
    </w:rPr>
  </w:style>
  <w:style w:type="character" w:customStyle="1" w:styleId="TitreCar">
    <w:name w:val="Titre Car"/>
    <w:basedOn w:val="Policepardfaut"/>
    <w:link w:val="Titre"/>
    <w:uiPriority w:val="99"/>
    <w:locked/>
    <w:rsid w:val="003870B7"/>
    <w:rPr>
      <w:rFonts w:ascii="Times New Roman" w:hAnsi="Times New Roman" w:cs="Times New Roman"/>
      <w:sz w:val="24"/>
      <w:szCs w:val="24"/>
      <w:lang w:eastAsia="fr-FR"/>
    </w:rPr>
  </w:style>
  <w:style w:type="paragraph" w:styleId="Corpsdetexte3">
    <w:name w:val="Body Text 3"/>
    <w:basedOn w:val="Normal"/>
    <w:link w:val="Corpsdetexte3Car"/>
    <w:uiPriority w:val="99"/>
    <w:semiHidden/>
    <w:rsid w:val="00C33B5E"/>
    <w:pPr>
      <w:spacing w:after="120"/>
    </w:pPr>
    <w:rPr>
      <w:sz w:val="16"/>
      <w:szCs w:val="16"/>
    </w:rPr>
  </w:style>
  <w:style w:type="character" w:customStyle="1" w:styleId="Corpsdetexte3Car">
    <w:name w:val="Corps de texte 3 Car"/>
    <w:basedOn w:val="Policepardfaut"/>
    <w:link w:val="Corpsdetexte3"/>
    <w:uiPriority w:val="99"/>
    <w:semiHidden/>
    <w:locked/>
    <w:rsid w:val="00C33B5E"/>
    <w:rPr>
      <w:rFonts w:ascii="Times New Roman" w:hAnsi="Times New Roman" w:cs="Times New Roman"/>
      <w:sz w:val="16"/>
      <w:szCs w:val="16"/>
      <w:lang w:eastAsia="fr-FR"/>
    </w:rPr>
  </w:style>
  <w:style w:type="paragraph" w:customStyle="1" w:styleId="PUCE">
    <w:name w:val="PUCE"/>
    <w:basedOn w:val="Normal"/>
    <w:uiPriority w:val="99"/>
    <w:rsid w:val="00BE63BF"/>
    <w:pPr>
      <w:numPr>
        <w:numId w:val="42"/>
      </w:numPr>
    </w:pPr>
  </w:style>
  <w:style w:type="paragraph" w:customStyle="1" w:styleId="PUCEpoint">
    <w:name w:val="PUCE point"/>
    <w:basedOn w:val="PUCE"/>
    <w:uiPriority w:val="99"/>
    <w:rsid w:val="00BE63BF"/>
    <w:pPr>
      <w:tabs>
        <w:tab w:val="clear" w:pos="720"/>
        <w:tab w:val="num" w:pos="271"/>
      </w:tabs>
      <w:ind w:left="271" w:hanging="240"/>
    </w:pPr>
    <w:rPr>
      <w:sz w:val="20"/>
      <w:szCs w:val="20"/>
    </w:rPr>
  </w:style>
  <w:style w:type="paragraph" w:customStyle="1" w:styleId="TitrePARTIE">
    <w:name w:val="Titre PARTIE"/>
    <w:basedOn w:val="Normal"/>
    <w:uiPriority w:val="99"/>
    <w:rsid w:val="00D847D2"/>
    <w:pPr>
      <w:pBdr>
        <w:top w:val="single" w:sz="4" w:space="1" w:color="auto"/>
        <w:left w:val="single" w:sz="4" w:space="4" w:color="auto"/>
        <w:bottom w:val="single" w:sz="4" w:space="1" w:color="auto"/>
        <w:right w:val="single" w:sz="4" w:space="4" w:color="auto"/>
      </w:pBdr>
      <w:shd w:val="clear" w:color="auto" w:fill="D9D9D9"/>
      <w:jc w:val="center"/>
    </w:pPr>
    <w:rPr>
      <w:rFonts w:ascii="Arial" w:hAnsi="Arial" w:cs="Arial"/>
      <w:b/>
      <w:caps/>
      <w:sz w:val="28"/>
      <w:szCs w:val="28"/>
    </w:rPr>
  </w:style>
</w:styles>
</file>

<file path=word/webSettings.xml><?xml version="1.0" encoding="utf-8"?>
<w:webSettings xmlns:r="http://schemas.openxmlformats.org/officeDocument/2006/relationships" xmlns:w="http://schemas.openxmlformats.org/wordprocessingml/2006/main">
  <w:divs>
    <w:div w:id="1978145337">
      <w:marLeft w:val="0"/>
      <w:marRight w:val="0"/>
      <w:marTop w:val="0"/>
      <w:marBottom w:val="0"/>
      <w:divBdr>
        <w:top w:val="none" w:sz="0" w:space="0" w:color="auto"/>
        <w:left w:val="none" w:sz="0" w:space="0" w:color="auto"/>
        <w:bottom w:val="none" w:sz="0" w:space="0" w:color="auto"/>
        <w:right w:val="none" w:sz="0" w:space="0" w:color="auto"/>
      </w:divBdr>
    </w:div>
    <w:div w:id="1978145338">
      <w:marLeft w:val="0"/>
      <w:marRight w:val="0"/>
      <w:marTop w:val="0"/>
      <w:marBottom w:val="0"/>
      <w:divBdr>
        <w:top w:val="none" w:sz="0" w:space="0" w:color="auto"/>
        <w:left w:val="none" w:sz="0" w:space="0" w:color="auto"/>
        <w:bottom w:val="none" w:sz="0" w:space="0" w:color="auto"/>
        <w:right w:val="none" w:sz="0" w:space="0" w:color="auto"/>
      </w:divBdr>
    </w:div>
    <w:div w:id="1978145339">
      <w:marLeft w:val="0"/>
      <w:marRight w:val="0"/>
      <w:marTop w:val="0"/>
      <w:marBottom w:val="0"/>
      <w:divBdr>
        <w:top w:val="none" w:sz="0" w:space="0" w:color="auto"/>
        <w:left w:val="none" w:sz="0" w:space="0" w:color="auto"/>
        <w:bottom w:val="none" w:sz="0" w:space="0" w:color="auto"/>
        <w:right w:val="none" w:sz="0" w:space="0" w:color="auto"/>
      </w:divBdr>
    </w:div>
    <w:div w:id="1978145340">
      <w:marLeft w:val="0"/>
      <w:marRight w:val="0"/>
      <w:marTop w:val="0"/>
      <w:marBottom w:val="0"/>
      <w:divBdr>
        <w:top w:val="none" w:sz="0" w:space="0" w:color="auto"/>
        <w:left w:val="none" w:sz="0" w:space="0" w:color="auto"/>
        <w:bottom w:val="none" w:sz="0" w:space="0" w:color="auto"/>
        <w:right w:val="none" w:sz="0" w:space="0" w:color="auto"/>
      </w:divBdr>
    </w:div>
    <w:div w:id="1978145341">
      <w:marLeft w:val="0"/>
      <w:marRight w:val="0"/>
      <w:marTop w:val="0"/>
      <w:marBottom w:val="0"/>
      <w:divBdr>
        <w:top w:val="none" w:sz="0" w:space="0" w:color="auto"/>
        <w:left w:val="none" w:sz="0" w:space="0" w:color="auto"/>
        <w:bottom w:val="none" w:sz="0" w:space="0" w:color="auto"/>
        <w:right w:val="none" w:sz="0" w:space="0" w:color="auto"/>
      </w:divBdr>
    </w:div>
    <w:div w:id="1978145342">
      <w:marLeft w:val="0"/>
      <w:marRight w:val="0"/>
      <w:marTop w:val="0"/>
      <w:marBottom w:val="0"/>
      <w:divBdr>
        <w:top w:val="none" w:sz="0" w:space="0" w:color="auto"/>
        <w:left w:val="none" w:sz="0" w:space="0" w:color="auto"/>
        <w:bottom w:val="none" w:sz="0" w:space="0" w:color="auto"/>
        <w:right w:val="none" w:sz="0" w:space="0" w:color="auto"/>
      </w:divBdr>
    </w:div>
    <w:div w:id="1978145343">
      <w:marLeft w:val="0"/>
      <w:marRight w:val="0"/>
      <w:marTop w:val="0"/>
      <w:marBottom w:val="0"/>
      <w:divBdr>
        <w:top w:val="none" w:sz="0" w:space="0" w:color="auto"/>
        <w:left w:val="none" w:sz="0" w:space="0" w:color="auto"/>
        <w:bottom w:val="none" w:sz="0" w:space="0" w:color="auto"/>
        <w:right w:val="none" w:sz="0" w:space="0" w:color="auto"/>
      </w:divBdr>
    </w:div>
    <w:div w:id="1978145344">
      <w:marLeft w:val="0"/>
      <w:marRight w:val="0"/>
      <w:marTop w:val="0"/>
      <w:marBottom w:val="0"/>
      <w:divBdr>
        <w:top w:val="none" w:sz="0" w:space="0" w:color="auto"/>
        <w:left w:val="none" w:sz="0" w:space="0" w:color="auto"/>
        <w:bottom w:val="none" w:sz="0" w:space="0" w:color="auto"/>
        <w:right w:val="none" w:sz="0" w:space="0" w:color="auto"/>
      </w:divBdr>
    </w:div>
    <w:div w:id="1978145345">
      <w:marLeft w:val="0"/>
      <w:marRight w:val="0"/>
      <w:marTop w:val="0"/>
      <w:marBottom w:val="0"/>
      <w:divBdr>
        <w:top w:val="none" w:sz="0" w:space="0" w:color="auto"/>
        <w:left w:val="none" w:sz="0" w:space="0" w:color="auto"/>
        <w:bottom w:val="none" w:sz="0" w:space="0" w:color="auto"/>
        <w:right w:val="none" w:sz="0" w:space="0" w:color="auto"/>
      </w:divBdr>
    </w:div>
    <w:div w:id="1978145346">
      <w:marLeft w:val="0"/>
      <w:marRight w:val="0"/>
      <w:marTop w:val="0"/>
      <w:marBottom w:val="0"/>
      <w:divBdr>
        <w:top w:val="none" w:sz="0" w:space="0" w:color="auto"/>
        <w:left w:val="none" w:sz="0" w:space="0" w:color="auto"/>
        <w:bottom w:val="none" w:sz="0" w:space="0" w:color="auto"/>
        <w:right w:val="none" w:sz="0" w:space="0" w:color="auto"/>
      </w:divBdr>
    </w:div>
    <w:div w:id="1978145347">
      <w:marLeft w:val="0"/>
      <w:marRight w:val="0"/>
      <w:marTop w:val="0"/>
      <w:marBottom w:val="0"/>
      <w:divBdr>
        <w:top w:val="none" w:sz="0" w:space="0" w:color="auto"/>
        <w:left w:val="none" w:sz="0" w:space="0" w:color="auto"/>
        <w:bottom w:val="none" w:sz="0" w:space="0" w:color="auto"/>
        <w:right w:val="none" w:sz="0" w:space="0" w:color="auto"/>
      </w:divBdr>
    </w:div>
    <w:div w:id="1978145348">
      <w:marLeft w:val="0"/>
      <w:marRight w:val="0"/>
      <w:marTop w:val="0"/>
      <w:marBottom w:val="0"/>
      <w:divBdr>
        <w:top w:val="none" w:sz="0" w:space="0" w:color="auto"/>
        <w:left w:val="none" w:sz="0" w:space="0" w:color="auto"/>
        <w:bottom w:val="none" w:sz="0" w:space="0" w:color="auto"/>
        <w:right w:val="none" w:sz="0" w:space="0" w:color="auto"/>
      </w:divBdr>
    </w:div>
    <w:div w:id="1978145349">
      <w:marLeft w:val="0"/>
      <w:marRight w:val="0"/>
      <w:marTop w:val="0"/>
      <w:marBottom w:val="0"/>
      <w:divBdr>
        <w:top w:val="none" w:sz="0" w:space="0" w:color="auto"/>
        <w:left w:val="none" w:sz="0" w:space="0" w:color="auto"/>
        <w:bottom w:val="none" w:sz="0" w:space="0" w:color="auto"/>
        <w:right w:val="none" w:sz="0" w:space="0" w:color="auto"/>
      </w:divBdr>
    </w:div>
    <w:div w:id="1978145350">
      <w:marLeft w:val="0"/>
      <w:marRight w:val="0"/>
      <w:marTop w:val="0"/>
      <w:marBottom w:val="0"/>
      <w:divBdr>
        <w:top w:val="none" w:sz="0" w:space="0" w:color="auto"/>
        <w:left w:val="none" w:sz="0" w:space="0" w:color="auto"/>
        <w:bottom w:val="none" w:sz="0" w:space="0" w:color="auto"/>
        <w:right w:val="none" w:sz="0" w:space="0" w:color="auto"/>
      </w:divBdr>
    </w:div>
    <w:div w:id="1978145351">
      <w:marLeft w:val="0"/>
      <w:marRight w:val="0"/>
      <w:marTop w:val="0"/>
      <w:marBottom w:val="0"/>
      <w:divBdr>
        <w:top w:val="none" w:sz="0" w:space="0" w:color="auto"/>
        <w:left w:val="none" w:sz="0" w:space="0" w:color="auto"/>
        <w:bottom w:val="none" w:sz="0" w:space="0" w:color="auto"/>
        <w:right w:val="none" w:sz="0" w:space="0" w:color="auto"/>
      </w:divBdr>
    </w:div>
    <w:div w:id="1978145352">
      <w:marLeft w:val="0"/>
      <w:marRight w:val="0"/>
      <w:marTop w:val="0"/>
      <w:marBottom w:val="0"/>
      <w:divBdr>
        <w:top w:val="none" w:sz="0" w:space="0" w:color="auto"/>
        <w:left w:val="none" w:sz="0" w:space="0" w:color="auto"/>
        <w:bottom w:val="none" w:sz="0" w:space="0" w:color="auto"/>
        <w:right w:val="none" w:sz="0" w:space="0" w:color="auto"/>
      </w:divBdr>
    </w:div>
    <w:div w:id="1978145353">
      <w:marLeft w:val="0"/>
      <w:marRight w:val="0"/>
      <w:marTop w:val="0"/>
      <w:marBottom w:val="0"/>
      <w:divBdr>
        <w:top w:val="none" w:sz="0" w:space="0" w:color="auto"/>
        <w:left w:val="none" w:sz="0" w:space="0" w:color="auto"/>
        <w:bottom w:val="none" w:sz="0" w:space="0" w:color="auto"/>
        <w:right w:val="none" w:sz="0" w:space="0" w:color="auto"/>
      </w:divBdr>
    </w:div>
    <w:div w:id="1978145354">
      <w:marLeft w:val="0"/>
      <w:marRight w:val="0"/>
      <w:marTop w:val="0"/>
      <w:marBottom w:val="0"/>
      <w:divBdr>
        <w:top w:val="none" w:sz="0" w:space="0" w:color="auto"/>
        <w:left w:val="none" w:sz="0" w:space="0" w:color="auto"/>
        <w:bottom w:val="none" w:sz="0" w:space="0" w:color="auto"/>
        <w:right w:val="none" w:sz="0" w:space="0" w:color="auto"/>
      </w:divBdr>
    </w:div>
    <w:div w:id="1978145355">
      <w:marLeft w:val="0"/>
      <w:marRight w:val="0"/>
      <w:marTop w:val="0"/>
      <w:marBottom w:val="0"/>
      <w:divBdr>
        <w:top w:val="none" w:sz="0" w:space="0" w:color="auto"/>
        <w:left w:val="none" w:sz="0" w:space="0" w:color="auto"/>
        <w:bottom w:val="none" w:sz="0" w:space="0" w:color="auto"/>
        <w:right w:val="none" w:sz="0" w:space="0" w:color="auto"/>
      </w:divBdr>
    </w:div>
    <w:div w:id="1978145356">
      <w:marLeft w:val="0"/>
      <w:marRight w:val="0"/>
      <w:marTop w:val="0"/>
      <w:marBottom w:val="0"/>
      <w:divBdr>
        <w:top w:val="none" w:sz="0" w:space="0" w:color="auto"/>
        <w:left w:val="none" w:sz="0" w:space="0" w:color="auto"/>
        <w:bottom w:val="none" w:sz="0" w:space="0" w:color="auto"/>
        <w:right w:val="none" w:sz="0" w:space="0" w:color="auto"/>
      </w:divBdr>
    </w:div>
    <w:div w:id="1978145357">
      <w:marLeft w:val="0"/>
      <w:marRight w:val="0"/>
      <w:marTop w:val="0"/>
      <w:marBottom w:val="0"/>
      <w:divBdr>
        <w:top w:val="none" w:sz="0" w:space="0" w:color="auto"/>
        <w:left w:val="none" w:sz="0" w:space="0" w:color="auto"/>
        <w:bottom w:val="none" w:sz="0" w:space="0" w:color="auto"/>
        <w:right w:val="none" w:sz="0" w:space="0" w:color="auto"/>
      </w:divBdr>
    </w:div>
    <w:div w:id="1978145358">
      <w:marLeft w:val="0"/>
      <w:marRight w:val="0"/>
      <w:marTop w:val="0"/>
      <w:marBottom w:val="0"/>
      <w:divBdr>
        <w:top w:val="none" w:sz="0" w:space="0" w:color="auto"/>
        <w:left w:val="none" w:sz="0" w:space="0" w:color="auto"/>
        <w:bottom w:val="none" w:sz="0" w:space="0" w:color="auto"/>
        <w:right w:val="none" w:sz="0" w:space="0" w:color="auto"/>
      </w:divBdr>
    </w:div>
    <w:div w:id="1978145359">
      <w:marLeft w:val="0"/>
      <w:marRight w:val="0"/>
      <w:marTop w:val="0"/>
      <w:marBottom w:val="0"/>
      <w:divBdr>
        <w:top w:val="none" w:sz="0" w:space="0" w:color="auto"/>
        <w:left w:val="none" w:sz="0" w:space="0" w:color="auto"/>
        <w:bottom w:val="none" w:sz="0" w:space="0" w:color="auto"/>
        <w:right w:val="none" w:sz="0" w:space="0" w:color="auto"/>
      </w:divBdr>
    </w:div>
    <w:div w:id="1978145360">
      <w:marLeft w:val="0"/>
      <w:marRight w:val="0"/>
      <w:marTop w:val="0"/>
      <w:marBottom w:val="0"/>
      <w:divBdr>
        <w:top w:val="none" w:sz="0" w:space="0" w:color="auto"/>
        <w:left w:val="none" w:sz="0" w:space="0" w:color="auto"/>
        <w:bottom w:val="none" w:sz="0" w:space="0" w:color="auto"/>
        <w:right w:val="none" w:sz="0" w:space="0" w:color="auto"/>
      </w:divBdr>
    </w:div>
    <w:div w:id="1978145361">
      <w:marLeft w:val="0"/>
      <w:marRight w:val="0"/>
      <w:marTop w:val="0"/>
      <w:marBottom w:val="0"/>
      <w:divBdr>
        <w:top w:val="none" w:sz="0" w:space="0" w:color="auto"/>
        <w:left w:val="none" w:sz="0" w:space="0" w:color="auto"/>
        <w:bottom w:val="none" w:sz="0" w:space="0" w:color="auto"/>
        <w:right w:val="none" w:sz="0" w:space="0" w:color="auto"/>
      </w:divBdr>
    </w:div>
    <w:div w:id="1978145362">
      <w:marLeft w:val="0"/>
      <w:marRight w:val="0"/>
      <w:marTop w:val="0"/>
      <w:marBottom w:val="0"/>
      <w:divBdr>
        <w:top w:val="none" w:sz="0" w:space="0" w:color="auto"/>
        <w:left w:val="none" w:sz="0" w:space="0" w:color="auto"/>
        <w:bottom w:val="none" w:sz="0" w:space="0" w:color="auto"/>
        <w:right w:val="none" w:sz="0" w:space="0" w:color="auto"/>
      </w:divBdr>
    </w:div>
    <w:div w:id="1978145363">
      <w:marLeft w:val="0"/>
      <w:marRight w:val="0"/>
      <w:marTop w:val="0"/>
      <w:marBottom w:val="0"/>
      <w:divBdr>
        <w:top w:val="none" w:sz="0" w:space="0" w:color="auto"/>
        <w:left w:val="none" w:sz="0" w:space="0" w:color="auto"/>
        <w:bottom w:val="none" w:sz="0" w:space="0" w:color="auto"/>
        <w:right w:val="none" w:sz="0" w:space="0" w:color="auto"/>
      </w:divBdr>
    </w:div>
    <w:div w:id="1978145364">
      <w:marLeft w:val="0"/>
      <w:marRight w:val="0"/>
      <w:marTop w:val="0"/>
      <w:marBottom w:val="0"/>
      <w:divBdr>
        <w:top w:val="none" w:sz="0" w:space="0" w:color="auto"/>
        <w:left w:val="none" w:sz="0" w:space="0" w:color="auto"/>
        <w:bottom w:val="none" w:sz="0" w:space="0" w:color="auto"/>
        <w:right w:val="none" w:sz="0" w:space="0" w:color="auto"/>
      </w:divBdr>
    </w:div>
    <w:div w:id="1978145365">
      <w:marLeft w:val="0"/>
      <w:marRight w:val="0"/>
      <w:marTop w:val="0"/>
      <w:marBottom w:val="0"/>
      <w:divBdr>
        <w:top w:val="none" w:sz="0" w:space="0" w:color="auto"/>
        <w:left w:val="none" w:sz="0" w:space="0" w:color="auto"/>
        <w:bottom w:val="none" w:sz="0" w:space="0" w:color="auto"/>
        <w:right w:val="none" w:sz="0" w:space="0" w:color="auto"/>
      </w:divBdr>
    </w:div>
    <w:div w:id="1978145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0EAB-8CDC-4611-907A-DB585FB3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5168</Words>
  <Characters>28429</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dc:creator>
  <cp:lastModifiedBy>Didier</cp:lastModifiedBy>
  <cp:revision>3</cp:revision>
  <cp:lastPrinted>2012-01-29T14:37:00Z</cp:lastPrinted>
  <dcterms:created xsi:type="dcterms:W3CDTF">2011-11-21T21:31:00Z</dcterms:created>
  <dcterms:modified xsi:type="dcterms:W3CDTF">2012-01-29T14:48:00Z</dcterms:modified>
</cp:coreProperties>
</file>