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F98" w:rsidRDefault="004D5350">
      <w:pPr>
        <w:spacing w:after="699"/>
        <w:jc w:val="right"/>
      </w:pPr>
      <w:bookmarkStart w:id="0" w:name="_GoBack"/>
      <w:bookmarkEnd w:id="0"/>
      <w:r>
        <w:rPr>
          <w:rFonts w:ascii="Arial" w:eastAsia="Arial" w:hAnsi="Arial" w:cs="Arial"/>
          <w:b/>
          <w:sz w:val="20"/>
        </w:rPr>
        <w:t xml:space="preserve"> </w:t>
      </w:r>
    </w:p>
    <w:p w:rsidR="00D93F98" w:rsidRDefault="004D5350">
      <w:pPr>
        <w:spacing w:after="0"/>
        <w:ind w:left="10" w:right="62" w:hanging="10"/>
        <w:jc w:val="center"/>
      </w:pPr>
      <w:r>
        <w:rPr>
          <w:rFonts w:ascii="Arial" w:eastAsia="Arial" w:hAnsi="Arial" w:cs="Arial"/>
          <w:b/>
          <w:sz w:val="32"/>
        </w:rPr>
        <w:t xml:space="preserve">BACCALAURÉAT PROFESSIONNEL </w:t>
      </w:r>
    </w:p>
    <w:p w:rsidR="00D93F98" w:rsidRDefault="004D5350">
      <w:pPr>
        <w:spacing w:after="57"/>
        <w:ind w:left="11"/>
        <w:jc w:val="center"/>
      </w:pPr>
      <w:r>
        <w:rPr>
          <w:rFonts w:ascii="Arial" w:eastAsia="Arial" w:hAnsi="Arial" w:cs="Arial"/>
          <w:sz w:val="24"/>
        </w:rPr>
        <w:t xml:space="preserve"> </w:t>
      </w:r>
    </w:p>
    <w:p w:rsidR="00D93F98" w:rsidRDefault="004D5350">
      <w:pPr>
        <w:spacing w:after="0"/>
        <w:ind w:left="10" w:right="61" w:hanging="10"/>
        <w:jc w:val="center"/>
      </w:pPr>
      <w:r>
        <w:rPr>
          <w:rFonts w:ascii="Arial" w:eastAsia="Arial" w:hAnsi="Arial" w:cs="Arial"/>
          <w:b/>
          <w:sz w:val="32"/>
        </w:rPr>
        <w:t>VENTE</w:t>
      </w:r>
      <w:r>
        <w:rPr>
          <w:rFonts w:ascii="Arial" w:eastAsia="Arial" w:hAnsi="Arial" w:cs="Arial"/>
          <w:sz w:val="24"/>
        </w:rPr>
        <w:t xml:space="preserve"> </w:t>
      </w:r>
    </w:p>
    <w:p w:rsidR="00D93F98" w:rsidRDefault="004D5350">
      <w:pPr>
        <w:spacing w:after="0"/>
        <w:ind w:left="11"/>
        <w:jc w:val="center"/>
      </w:pPr>
      <w:r>
        <w:rPr>
          <w:rFonts w:ascii="Arial" w:eastAsia="Arial" w:hAnsi="Arial" w:cs="Arial"/>
          <w:sz w:val="24"/>
        </w:rPr>
        <w:t xml:space="preserve"> </w:t>
      </w:r>
    </w:p>
    <w:p w:rsidR="00D93F98" w:rsidRDefault="004D5350">
      <w:pPr>
        <w:spacing w:after="0"/>
        <w:ind w:left="11"/>
        <w:jc w:val="center"/>
      </w:pPr>
      <w:r>
        <w:rPr>
          <w:rFonts w:ascii="Arial" w:eastAsia="Arial" w:hAnsi="Arial" w:cs="Arial"/>
          <w:sz w:val="24"/>
        </w:rPr>
        <w:t xml:space="preserve"> </w:t>
      </w:r>
    </w:p>
    <w:p w:rsidR="00D93F98" w:rsidRDefault="004D5350">
      <w:pPr>
        <w:spacing w:after="0"/>
        <w:ind w:left="11"/>
        <w:jc w:val="center"/>
      </w:pPr>
      <w:r>
        <w:rPr>
          <w:rFonts w:ascii="Arial" w:eastAsia="Arial" w:hAnsi="Arial" w:cs="Arial"/>
          <w:sz w:val="24"/>
        </w:rPr>
        <w:t xml:space="preserve"> </w:t>
      </w:r>
    </w:p>
    <w:p w:rsidR="00D93F98" w:rsidRDefault="004D5350">
      <w:pPr>
        <w:spacing w:after="0"/>
        <w:ind w:left="11"/>
        <w:jc w:val="center"/>
      </w:pPr>
      <w:r>
        <w:rPr>
          <w:rFonts w:ascii="Arial" w:eastAsia="Arial" w:hAnsi="Arial" w:cs="Arial"/>
          <w:sz w:val="24"/>
        </w:rPr>
        <w:t xml:space="preserve"> </w:t>
      </w:r>
    </w:p>
    <w:p w:rsidR="00D93F98" w:rsidRDefault="004D5350">
      <w:pPr>
        <w:tabs>
          <w:tab w:val="center" w:pos="9161"/>
        </w:tabs>
        <w:spacing w:after="11" w:line="270" w:lineRule="auto"/>
        <w:ind w:left="-15"/>
      </w:pP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Session : </w:t>
      </w:r>
      <w:r>
        <w:rPr>
          <w:rFonts w:ascii="Arial" w:eastAsia="Arial" w:hAnsi="Arial" w:cs="Arial"/>
          <w:b/>
          <w:sz w:val="24"/>
        </w:rPr>
        <w:t xml:space="preserve">2017 </w:t>
      </w:r>
    </w:p>
    <w:p w:rsidR="00D93F98" w:rsidRDefault="004D5350">
      <w:pPr>
        <w:spacing w:after="0"/>
      </w:pPr>
      <w:r>
        <w:rPr>
          <w:rFonts w:ascii="Arial" w:eastAsia="Arial" w:hAnsi="Arial" w:cs="Arial"/>
          <w:sz w:val="24"/>
        </w:rPr>
        <w:t xml:space="preserve"> </w:t>
      </w:r>
    </w:p>
    <w:p w:rsidR="00D93F98" w:rsidRDefault="004D5350">
      <w:pPr>
        <w:spacing w:after="14"/>
      </w:pPr>
      <w:r>
        <w:rPr>
          <w:rFonts w:ascii="Arial" w:eastAsia="Arial" w:hAnsi="Arial" w:cs="Arial"/>
          <w:sz w:val="24"/>
        </w:rPr>
        <w:t xml:space="preserve"> </w:t>
      </w:r>
    </w:p>
    <w:p w:rsidR="00D93F98" w:rsidRDefault="004D5350">
      <w:pPr>
        <w:pBdr>
          <w:top w:val="single" w:sz="6" w:space="0" w:color="000000"/>
          <w:left w:val="single" w:sz="6" w:space="0" w:color="000000"/>
          <w:bottom w:val="single" w:sz="6" w:space="0" w:color="000000"/>
          <w:right w:val="single" w:sz="6" w:space="0" w:color="000000"/>
        </w:pBdr>
        <w:shd w:val="clear" w:color="auto" w:fill="F2F2F2"/>
        <w:spacing w:after="50"/>
      </w:pPr>
      <w:r>
        <w:rPr>
          <w:rFonts w:ascii="Arial" w:eastAsia="Arial" w:hAnsi="Arial" w:cs="Arial"/>
          <w:sz w:val="24"/>
        </w:rPr>
        <w:t xml:space="preserve"> </w:t>
      </w:r>
    </w:p>
    <w:p w:rsidR="00D93F98" w:rsidRDefault="004D5350">
      <w:pPr>
        <w:pStyle w:val="Titre1"/>
        <w:pBdr>
          <w:top w:val="single" w:sz="6" w:space="0" w:color="000000"/>
          <w:left w:val="single" w:sz="6" w:space="0" w:color="000000"/>
          <w:bottom w:val="single" w:sz="6" w:space="0" w:color="000000"/>
          <w:right w:val="single" w:sz="6" w:space="0" w:color="000000"/>
        </w:pBdr>
        <w:shd w:val="clear" w:color="auto" w:fill="F2F2F2"/>
        <w:ind w:left="0" w:right="0" w:firstLine="0"/>
      </w:pPr>
      <w:r>
        <w:rPr>
          <w:b w:val="0"/>
        </w:rPr>
        <w:t xml:space="preserve">E.2 - ÉPREUVE TECHNOLOGIQUE </w:t>
      </w:r>
    </w:p>
    <w:p w:rsidR="00D93F98" w:rsidRDefault="004D5350">
      <w:pPr>
        <w:pBdr>
          <w:top w:val="single" w:sz="6" w:space="0" w:color="000000"/>
          <w:left w:val="single" w:sz="6" w:space="0" w:color="000000"/>
          <w:bottom w:val="single" w:sz="6" w:space="0" w:color="000000"/>
          <w:right w:val="single" w:sz="6" w:space="0" w:color="000000"/>
        </w:pBdr>
        <w:shd w:val="clear" w:color="auto" w:fill="F2F2F2"/>
        <w:spacing w:after="10"/>
      </w:pPr>
      <w:r>
        <w:rPr>
          <w:rFonts w:ascii="Arial" w:eastAsia="Arial" w:hAnsi="Arial" w:cs="Arial"/>
          <w:sz w:val="24"/>
        </w:rPr>
        <w:t xml:space="preserve"> </w:t>
      </w:r>
    </w:p>
    <w:p w:rsidR="00D93F98" w:rsidRDefault="004D5350">
      <w:pPr>
        <w:spacing w:after="14"/>
      </w:pPr>
      <w:r>
        <w:rPr>
          <w:rFonts w:ascii="Arial" w:eastAsia="Arial" w:hAnsi="Arial" w:cs="Arial"/>
          <w:sz w:val="24"/>
        </w:rPr>
        <w:t xml:space="preserve"> </w:t>
      </w:r>
    </w:p>
    <w:p w:rsidR="00D93F98" w:rsidRDefault="004D5350">
      <w:pPr>
        <w:pBdr>
          <w:top w:val="single" w:sz="6" w:space="0" w:color="000000"/>
          <w:left w:val="single" w:sz="6" w:space="0" w:color="000000"/>
          <w:bottom w:val="single" w:sz="6" w:space="0" w:color="000000"/>
          <w:right w:val="single" w:sz="6" w:space="0" w:color="000000"/>
        </w:pBdr>
        <w:shd w:val="clear" w:color="auto" w:fill="F2F2F2"/>
        <w:tabs>
          <w:tab w:val="center" w:pos="8655"/>
        </w:tabs>
        <w:spacing w:after="0"/>
      </w:pPr>
      <w:r>
        <w:rPr>
          <w:rFonts w:ascii="Arial" w:eastAsia="Arial" w:hAnsi="Arial" w:cs="Arial"/>
          <w:b/>
          <w:sz w:val="24"/>
        </w:rPr>
        <w:t xml:space="preserve">Sous-épreuve E22 </w:t>
      </w:r>
      <w:r>
        <w:rPr>
          <w:rFonts w:ascii="Arial" w:eastAsia="Arial" w:hAnsi="Arial" w:cs="Arial"/>
          <w:b/>
          <w:sz w:val="24"/>
        </w:rPr>
        <w:tab/>
      </w:r>
      <w:r>
        <w:rPr>
          <w:rFonts w:ascii="Arial" w:eastAsia="Arial" w:hAnsi="Arial" w:cs="Arial"/>
          <w:b/>
          <w:sz w:val="24"/>
          <w:u w:val="single" w:color="000000"/>
        </w:rPr>
        <w:t>UNITÉ CERTIFICATIVE U22</w:t>
      </w:r>
      <w:r>
        <w:rPr>
          <w:rFonts w:ascii="Arial" w:eastAsia="Arial" w:hAnsi="Arial" w:cs="Arial"/>
          <w:sz w:val="24"/>
        </w:rPr>
        <w:t xml:space="preserve"> </w:t>
      </w:r>
    </w:p>
    <w:p w:rsidR="00D93F98" w:rsidRDefault="004D5350">
      <w:pPr>
        <w:pBdr>
          <w:top w:val="single" w:sz="6" w:space="0" w:color="000000"/>
          <w:left w:val="single" w:sz="6" w:space="0" w:color="000000"/>
          <w:bottom w:val="single" w:sz="6" w:space="0" w:color="000000"/>
          <w:right w:val="single" w:sz="6" w:space="0" w:color="000000"/>
        </w:pBdr>
        <w:shd w:val="clear" w:color="auto" w:fill="F2F2F2"/>
        <w:spacing w:after="108"/>
        <w:jc w:val="center"/>
      </w:pPr>
      <w:r>
        <w:rPr>
          <w:rFonts w:ascii="Arial" w:eastAsia="Arial" w:hAnsi="Arial" w:cs="Arial"/>
          <w:sz w:val="24"/>
        </w:rPr>
        <w:t xml:space="preserve"> </w:t>
      </w:r>
    </w:p>
    <w:p w:rsidR="00D93F98" w:rsidRDefault="004D5350">
      <w:pPr>
        <w:pStyle w:val="Titre2"/>
        <w:pBdr>
          <w:top w:val="single" w:sz="6" w:space="0" w:color="000000"/>
          <w:left w:val="single" w:sz="6" w:space="0" w:color="000000"/>
          <w:bottom w:val="single" w:sz="6" w:space="0" w:color="000000"/>
          <w:right w:val="single" w:sz="6" w:space="0" w:color="000000"/>
        </w:pBdr>
        <w:shd w:val="clear" w:color="auto" w:fill="F2F2F2"/>
        <w:spacing w:after="0"/>
        <w:ind w:left="0" w:right="0" w:firstLine="0"/>
        <w:jc w:val="center"/>
      </w:pPr>
      <w:r>
        <w:rPr>
          <w:sz w:val="32"/>
        </w:rPr>
        <w:t xml:space="preserve">Préparation et suivi de l’activité commerciale </w:t>
      </w:r>
    </w:p>
    <w:p w:rsidR="00D93F98" w:rsidRDefault="004D5350">
      <w:pPr>
        <w:pBdr>
          <w:top w:val="single" w:sz="6" w:space="0" w:color="000000"/>
          <w:left w:val="single" w:sz="6" w:space="0" w:color="000000"/>
          <w:bottom w:val="single" w:sz="6" w:space="0" w:color="000000"/>
          <w:right w:val="single" w:sz="6" w:space="0" w:color="000000"/>
        </w:pBdr>
        <w:shd w:val="clear" w:color="auto" w:fill="F2F2F2"/>
        <w:spacing w:after="0"/>
        <w:jc w:val="center"/>
      </w:pPr>
      <w:r>
        <w:rPr>
          <w:rFonts w:ascii="Arial" w:eastAsia="Arial" w:hAnsi="Arial" w:cs="Arial"/>
          <w:sz w:val="24"/>
        </w:rPr>
        <w:t xml:space="preserve"> </w:t>
      </w:r>
    </w:p>
    <w:p w:rsidR="00D93F98" w:rsidRDefault="004D5350">
      <w:pPr>
        <w:pBdr>
          <w:top w:val="single" w:sz="6" w:space="0" w:color="000000"/>
          <w:left w:val="single" w:sz="6" w:space="0" w:color="000000"/>
          <w:bottom w:val="single" w:sz="6" w:space="0" w:color="000000"/>
          <w:right w:val="single" w:sz="6" w:space="0" w:color="000000"/>
        </w:pBdr>
        <w:shd w:val="clear" w:color="auto" w:fill="F2F2F2"/>
        <w:tabs>
          <w:tab w:val="center" w:pos="9735"/>
        </w:tabs>
        <w:spacing w:after="19"/>
      </w:pPr>
      <w:r>
        <w:rPr>
          <w:rFonts w:ascii="Arial" w:eastAsia="Arial" w:hAnsi="Arial" w:cs="Arial"/>
          <w:b/>
          <w:sz w:val="24"/>
        </w:rPr>
        <w:t>Durée : 3h</w:t>
      </w: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Coef. : 3</w:t>
      </w:r>
      <w:r>
        <w:rPr>
          <w:rFonts w:ascii="Arial" w:eastAsia="Arial" w:hAnsi="Arial" w:cs="Arial"/>
          <w:sz w:val="24"/>
        </w:rPr>
        <w:t xml:space="preserve"> </w:t>
      </w:r>
    </w:p>
    <w:p w:rsidR="00D93F98" w:rsidRDefault="004D5350">
      <w:pPr>
        <w:spacing w:after="0"/>
      </w:pPr>
      <w:r>
        <w:rPr>
          <w:rFonts w:ascii="Arial" w:eastAsia="Arial" w:hAnsi="Arial" w:cs="Arial"/>
          <w:sz w:val="24"/>
        </w:rPr>
        <w:t xml:space="preserve"> </w:t>
      </w:r>
    </w:p>
    <w:p w:rsidR="00D93F98" w:rsidRDefault="004D5350">
      <w:pPr>
        <w:spacing w:after="0"/>
      </w:pPr>
      <w:r>
        <w:rPr>
          <w:rFonts w:ascii="Arial" w:eastAsia="Arial" w:hAnsi="Arial" w:cs="Arial"/>
          <w:sz w:val="24"/>
        </w:rPr>
        <w:t xml:space="preserve"> </w:t>
      </w:r>
    </w:p>
    <w:p w:rsidR="00D93F98" w:rsidRDefault="004D5350">
      <w:pPr>
        <w:spacing w:after="0"/>
      </w:pPr>
      <w:r>
        <w:rPr>
          <w:rFonts w:ascii="Arial" w:eastAsia="Arial" w:hAnsi="Arial" w:cs="Arial"/>
          <w:sz w:val="24"/>
        </w:rPr>
        <w:t xml:space="preserve"> </w:t>
      </w:r>
    </w:p>
    <w:p w:rsidR="00D93F98" w:rsidRDefault="004D5350">
      <w:pPr>
        <w:spacing w:after="0" w:line="217" w:lineRule="auto"/>
        <w:ind w:left="2645" w:right="2704" w:hanging="2645"/>
      </w:pPr>
      <w:r>
        <w:rPr>
          <w:rFonts w:ascii="Arial" w:eastAsia="Arial" w:hAnsi="Arial" w:cs="Arial"/>
          <w:sz w:val="24"/>
        </w:rPr>
        <w:t xml:space="preserve"> </w:t>
      </w:r>
      <w:r>
        <w:rPr>
          <w:rFonts w:ascii="Arial" w:eastAsia="Arial" w:hAnsi="Arial" w:cs="Arial"/>
          <w:b/>
          <w:sz w:val="52"/>
        </w:rPr>
        <w:t xml:space="preserve">DOSSIER CORRIGÉ </w:t>
      </w:r>
    </w:p>
    <w:p w:rsidR="00D93F98" w:rsidRDefault="004D5350">
      <w:pPr>
        <w:spacing w:after="0"/>
      </w:pPr>
      <w:r>
        <w:rPr>
          <w:rFonts w:ascii="Arial" w:eastAsia="Arial" w:hAnsi="Arial" w:cs="Arial"/>
          <w:sz w:val="24"/>
        </w:rPr>
        <w:t xml:space="preserve"> </w:t>
      </w:r>
    </w:p>
    <w:p w:rsidR="00D93F98" w:rsidRDefault="004D5350">
      <w:pPr>
        <w:spacing w:after="0"/>
      </w:pPr>
      <w:r>
        <w:rPr>
          <w:rFonts w:ascii="Arial" w:eastAsia="Arial" w:hAnsi="Arial" w:cs="Arial"/>
          <w:sz w:val="24"/>
        </w:rPr>
        <w:t xml:space="preserve"> </w:t>
      </w:r>
    </w:p>
    <w:p w:rsidR="00D93F98" w:rsidRDefault="004D5350">
      <w:pPr>
        <w:spacing w:after="0"/>
        <w:ind w:left="11"/>
        <w:jc w:val="center"/>
      </w:pPr>
      <w:r>
        <w:rPr>
          <w:rFonts w:ascii="Arial" w:eastAsia="Arial" w:hAnsi="Arial" w:cs="Arial"/>
          <w:b/>
          <w:sz w:val="24"/>
        </w:rPr>
        <w:t xml:space="preserve"> </w:t>
      </w:r>
    </w:p>
    <w:p w:rsidR="00D93F98" w:rsidRDefault="004D5350">
      <w:pPr>
        <w:spacing w:after="0"/>
        <w:ind w:left="11"/>
        <w:jc w:val="center"/>
      </w:pPr>
      <w:r>
        <w:rPr>
          <w:rFonts w:ascii="Arial" w:eastAsia="Arial" w:hAnsi="Arial" w:cs="Arial"/>
          <w:b/>
          <w:sz w:val="24"/>
        </w:rPr>
        <w:t xml:space="preserve"> </w:t>
      </w:r>
    </w:p>
    <w:p w:rsidR="00D93F98" w:rsidRDefault="004D5350">
      <w:pPr>
        <w:spacing w:after="0"/>
        <w:ind w:right="120"/>
        <w:jc w:val="center"/>
      </w:pPr>
      <w:r>
        <w:rPr>
          <w:rFonts w:ascii="Arial" w:eastAsia="Arial" w:hAnsi="Arial" w:cs="Arial"/>
          <w:b/>
          <w:sz w:val="24"/>
        </w:rPr>
        <w:t xml:space="preserve">Ce dossier comprend 9 pages numérotées de DC 1/9 à DC 9/9.  </w:t>
      </w:r>
    </w:p>
    <w:p w:rsidR="00D93F98" w:rsidRDefault="004D5350">
      <w:pPr>
        <w:spacing w:after="0"/>
      </w:pPr>
      <w:r>
        <w:rPr>
          <w:rFonts w:ascii="Arial" w:eastAsia="Arial" w:hAnsi="Arial" w:cs="Arial"/>
          <w:sz w:val="24"/>
        </w:rPr>
        <w:t xml:space="preserve"> </w:t>
      </w:r>
    </w:p>
    <w:p w:rsidR="00D93F98" w:rsidRDefault="004D5350">
      <w:pPr>
        <w:spacing w:after="0"/>
      </w:pPr>
      <w:r>
        <w:rPr>
          <w:rFonts w:ascii="Arial" w:eastAsia="Arial" w:hAnsi="Arial" w:cs="Arial"/>
          <w:sz w:val="24"/>
        </w:rPr>
        <w:t xml:space="preserve"> </w:t>
      </w:r>
    </w:p>
    <w:p w:rsidR="00D93F98" w:rsidRDefault="004D5350">
      <w:pPr>
        <w:spacing w:after="0"/>
      </w:pPr>
      <w:r>
        <w:rPr>
          <w:rFonts w:ascii="Arial" w:eastAsia="Arial" w:hAnsi="Arial" w:cs="Arial"/>
          <w:sz w:val="24"/>
        </w:rPr>
        <w:t xml:space="preserve"> </w:t>
      </w:r>
    </w:p>
    <w:p w:rsidR="00D93F98" w:rsidRDefault="004D5350">
      <w:pPr>
        <w:spacing w:after="0"/>
      </w:pPr>
      <w:r>
        <w:rPr>
          <w:rFonts w:ascii="Arial" w:eastAsia="Arial" w:hAnsi="Arial" w:cs="Arial"/>
          <w:sz w:val="24"/>
        </w:rPr>
        <w:t xml:space="preserve"> </w:t>
      </w:r>
    </w:p>
    <w:p w:rsidR="00D93F98" w:rsidRDefault="004D5350">
      <w:pPr>
        <w:spacing w:after="3120"/>
      </w:pPr>
      <w:r>
        <w:rPr>
          <w:rFonts w:ascii="Arial" w:eastAsia="Arial" w:hAnsi="Arial" w:cs="Arial"/>
          <w:sz w:val="24"/>
        </w:rPr>
        <w:t xml:space="preserve"> </w:t>
      </w:r>
    </w:p>
    <w:tbl>
      <w:tblPr>
        <w:tblStyle w:val="TableGrid"/>
        <w:tblW w:w="10708" w:type="dxa"/>
        <w:tblInd w:w="-252" w:type="dxa"/>
        <w:tblCellMar>
          <w:top w:w="18" w:type="dxa"/>
          <w:left w:w="70" w:type="dxa"/>
          <w:right w:w="22" w:type="dxa"/>
        </w:tblCellMar>
        <w:tblLook w:val="04A0" w:firstRow="1" w:lastRow="0" w:firstColumn="1" w:lastColumn="0" w:noHBand="0" w:noVBand="1"/>
      </w:tblPr>
      <w:tblGrid>
        <w:gridCol w:w="5388"/>
        <w:gridCol w:w="1772"/>
        <w:gridCol w:w="1774"/>
        <w:gridCol w:w="1774"/>
      </w:tblGrid>
      <w:tr w:rsidR="00D93F98">
        <w:trPr>
          <w:trHeight w:val="514"/>
        </w:trPr>
        <w:tc>
          <w:tcPr>
            <w:tcW w:w="5389" w:type="dxa"/>
            <w:tcBorders>
              <w:top w:val="single" w:sz="6" w:space="0" w:color="000000"/>
              <w:left w:val="single" w:sz="6" w:space="0" w:color="000000"/>
              <w:bottom w:val="single" w:sz="6" w:space="0" w:color="000000"/>
              <w:right w:val="single" w:sz="6" w:space="0" w:color="000000"/>
            </w:tcBorders>
            <w:vAlign w:val="center"/>
          </w:tcPr>
          <w:p w:rsidR="00D93F98" w:rsidRDefault="004D5350">
            <w:r>
              <w:rPr>
                <w:rFonts w:ascii="Arial" w:eastAsia="Arial" w:hAnsi="Arial" w:cs="Arial"/>
                <w:b/>
                <w:sz w:val="20"/>
              </w:rPr>
              <w:lastRenderedPageBreak/>
              <w:t xml:space="preserve">Baccalauréat Professionnel Vente </w:t>
            </w:r>
          </w:p>
        </w:tc>
        <w:tc>
          <w:tcPr>
            <w:tcW w:w="1772" w:type="dxa"/>
            <w:tcBorders>
              <w:top w:val="single" w:sz="6" w:space="0" w:color="000000"/>
              <w:left w:val="single" w:sz="6" w:space="0" w:color="000000"/>
              <w:bottom w:val="single" w:sz="6" w:space="0" w:color="000000"/>
              <w:right w:val="single" w:sz="6" w:space="0" w:color="000000"/>
            </w:tcBorders>
            <w:vAlign w:val="center"/>
          </w:tcPr>
          <w:p w:rsidR="00D93F98" w:rsidRDefault="004D5350">
            <w:pPr>
              <w:jc w:val="both"/>
            </w:pPr>
            <w:r>
              <w:rPr>
                <w:rFonts w:ascii="Arial" w:eastAsia="Arial" w:hAnsi="Arial" w:cs="Arial"/>
                <w:sz w:val="19"/>
              </w:rPr>
              <w:t xml:space="preserve">AP 1706-VE T 22 c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5"/>
              <w:jc w:val="center"/>
            </w:pPr>
            <w:r>
              <w:rPr>
                <w:rFonts w:ascii="Arial" w:eastAsia="Arial" w:hAnsi="Arial" w:cs="Arial"/>
                <w:sz w:val="20"/>
              </w:rPr>
              <w:t>Session 2017</w:t>
            </w:r>
            <w:r>
              <w:rPr>
                <w:rFonts w:ascii="Arial" w:eastAsia="Arial" w:hAnsi="Arial" w:cs="Arial"/>
                <w:i/>
                <w:sz w:val="20"/>
              </w:rPr>
              <w:t xml:space="preserve">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0"/>
              <w:jc w:val="center"/>
            </w:pPr>
            <w:r>
              <w:rPr>
                <w:rFonts w:ascii="Arial" w:eastAsia="Arial" w:hAnsi="Arial" w:cs="Arial"/>
                <w:b/>
                <w:sz w:val="20"/>
              </w:rPr>
              <w:t xml:space="preserve">DC </w:t>
            </w:r>
          </w:p>
        </w:tc>
      </w:tr>
      <w:tr w:rsidR="00D93F98">
        <w:trPr>
          <w:trHeight w:val="516"/>
        </w:trPr>
        <w:tc>
          <w:tcPr>
            <w:tcW w:w="5389" w:type="dxa"/>
            <w:tcBorders>
              <w:top w:val="single" w:sz="6" w:space="0" w:color="000000"/>
              <w:left w:val="single" w:sz="6" w:space="0" w:color="000000"/>
              <w:bottom w:val="single" w:sz="6" w:space="0" w:color="000000"/>
              <w:right w:val="single" w:sz="6" w:space="0" w:color="000000"/>
            </w:tcBorders>
          </w:tcPr>
          <w:p w:rsidR="00D93F98" w:rsidRDefault="004D5350">
            <w:pPr>
              <w:spacing w:after="31"/>
            </w:pPr>
            <w:r>
              <w:rPr>
                <w:rFonts w:ascii="Arial" w:eastAsia="Arial" w:hAnsi="Arial" w:cs="Arial"/>
                <w:sz w:val="20"/>
              </w:rPr>
              <w:t xml:space="preserve">E2 – Épreuve technologique </w:t>
            </w:r>
          </w:p>
          <w:p w:rsidR="00D93F98" w:rsidRDefault="004D5350">
            <w:r>
              <w:rPr>
                <w:rFonts w:ascii="Arial" w:eastAsia="Arial" w:hAnsi="Arial" w:cs="Arial"/>
                <w:sz w:val="20"/>
              </w:rPr>
              <w:t xml:space="preserve">E22 - U22 – Préparation et suivi de l’activité commerciale </w:t>
            </w:r>
          </w:p>
        </w:tc>
        <w:tc>
          <w:tcPr>
            <w:tcW w:w="1772"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7"/>
              <w:jc w:val="center"/>
            </w:pPr>
            <w:r>
              <w:rPr>
                <w:rFonts w:ascii="Arial" w:eastAsia="Arial" w:hAnsi="Arial" w:cs="Arial"/>
                <w:sz w:val="20"/>
              </w:rPr>
              <w:t xml:space="preserve">Durée : 3h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3"/>
              <w:jc w:val="center"/>
            </w:pPr>
            <w:r>
              <w:rPr>
                <w:rFonts w:ascii="Arial" w:eastAsia="Arial" w:hAnsi="Arial" w:cs="Arial"/>
                <w:sz w:val="20"/>
              </w:rPr>
              <w:t xml:space="preserve">Coefficient : 3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2"/>
              <w:jc w:val="center"/>
            </w:pPr>
            <w:r>
              <w:rPr>
                <w:rFonts w:ascii="Arial" w:eastAsia="Arial" w:hAnsi="Arial" w:cs="Arial"/>
                <w:sz w:val="20"/>
              </w:rPr>
              <w:t xml:space="preserve">Page 1/9 </w:t>
            </w:r>
          </w:p>
        </w:tc>
      </w:tr>
    </w:tbl>
    <w:p w:rsidR="00D93F98" w:rsidRDefault="004D5350">
      <w:pPr>
        <w:spacing w:after="0"/>
      </w:pPr>
      <w:r>
        <w:rPr>
          <w:rFonts w:ascii="Times New Roman" w:eastAsia="Times New Roman" w:hAnsi="Times New Roman" w:cs="Times New Roman"/>
          <w:sz w:val="24"/>
        </w:rPr>
        <w:t xml:space="preserve"> </w:t>
      </w:r>
    </w:p>
    <w:p w:rsidR="00D93F98" w:rsidRDefault="004D5350">
      <w:pPr>
        <w:pStyle w:val="Titre1"/>
      </w:pPr>
      <w:r>
        <w:t xml:space="preserve">SOMMAIRE </w:t>
      </w:r>
    </w:p>
    <w:p w:rsidR="00D93F98" w:rsidRDefault="004D5350">
      <w:pPr>
        <w:spacing w:after="0"/>
      </w:pPr>
      <w:r>
        <w:rPr>
          <w:rFonts w:ascii="Arial" w:eastAsia="Arial" w:hAnsi="Arial" w:cs="Arial"/>
          <w:sz w:val="24"/>
        </w:rPr>
        <w:t xml:space="preserve"> </w:t>
      </w:r>
    </w:p>
    <w:p w:rsidR="00D93F98" w:rsidRDefault="004D5350">
      <w:pPr>
        <w:spacing w:after="0"/>
      </w:pPr>
      <w:r>
        <w:rPr>
          <w:rFonts w:ascii="Arial" w:eastAsia="Arial" w:hAnsi="Arial" w:cs="Arial"/>
          <w:sz w:val="24"/>
        </w:rPr>
        <w:t xml:space="preserve"> </w:t>
      </w:r>
    </w:p>
    <w:p w:rsidR="00D93F98" w:rsidRDefault="004D5350">
      <w:pPr>
        <w:tabs>
          <w:tab w:val="center" w:pos="3187"/>
          <w:tab w:val="center" w:pos="4354"/>
          <w:tab w:val="center" w:pos="5284"/>
        </w:tabs>
        <w:spacing w:after="11" w:line="270" w:lineRule="auto"/>
      </w:pPr>
      <w:r>
        <w:tab/>
      </w:r>
      <w:r>
        <w:rPr>
          <w:rFonts w:ascii="Arial" w:eastAsia="Arial" w:hAnsi="Arial" w:cs="Arial"/>
          <w:sz w:val="24"/>
        </w:rPr>
        <w:t xml:space="preserve">Page 2 </w:t>
      </w:r>
      <w:r>
        <w:rPr>
          <w:rFonts w:ascii="Arial" w:eastAsia="Arial" w:hAnsi="Arial" w:cs="Arial"/>
          <w:sz w:val="24"/>
        </w:rPr>
        <w:tab/>
        <w:t xml:space="preserve">:  </w:t>
      </w:r>
      <w:r>
        <w:rPr>
          <w:rFonts w:ascii="Arial" w:eastAsia="Arial" w:hAnsi="Arial" w:cs="Arial"/>
          <w:sz w:val="24"/>
        </w:rPr>
        <w:tab/>
        <w:t xml:space="preserve">Barème </w:t>
      </w:r>
    </w:p>
    <w:p w:rsidR="00D93F98" w:rsidRDefault="004D5350">
      <w:pPr>
        <w:spacing w:after="0"/>
        <w:ind w:left="2806"/>
      </w:pPr>
      <w:r>
        <w:rPr>
          <w:rFonts w:ascii="Arial" w:eastAsia="Arial" w:hAnsi="Arial" w:cs="Arial"/>
          <w:sz w:val="24"/>
        </w:rPr>
        <w:t xml:space="preserve"> </w:t>
      </w:r>
    </w:p>
    <w:p w:rsidR="00D93F98" w:rsidRDefault="004D5350">
      <w:pPr>
        <w:tabs>
          <w:tab w:val="center" w:pos="3597"/>
          <w:tab w:val="center" w:pos="5971"/>
        </w:tabs>
        <w:spacing w:after="0"/>
      </w:pPr>
      <w:r>
        <w:tab/>
      </w:r>
      <w:r>
        <w:rPr>
          <w:rFonts w:ascii="Arial" w:eastAsia="Arial" w:hAnsi="Arial" w:cs="Arial"/>
          <w:sz w:val="24"/>
        </w:rPr>
        <w:t xml:space="preserve">Pages 3 à 9 :  </w:t>
      </w:r>
      <w:r>
        <w:rPr>
          <w:rFonts w:ascii="Arial" w:eastAsia="Arial" w:hAnsi="Arial" w:cs="Arial"/>
          <w:sz w:val="24"/>
        </w:rPr>
        <w:tab/>
        <w:t xml:space="preserve">Corrigé des annexes </w:t>
      </w:r>
    </w:p>
    <w:p w:rsidR="00D93F98" w:rsidRDefault="004D5350">
      <w:pPr>
        <w:spacing w:after="0"/>
      </w:pPr>
      <w:r>
        <w:rPr>
          <w:rFonts w:ascii="Arial" w:eastAsia="Arial" w:hAnsi="Arial" w:cs="Arial"/>
          <w:sz w:val="24"/>
        </w:rPr>
        <w:t xml:space="preserve"> </w:t>
      </w:r>
    </w:p>
    <w:p w:rsidR="00D93F98" w:rsidRDefault="004D5350">
      <w:pPr>
        <w:spacing w:after="0"/>
      </w:pPr>
      <w:r>
        <w:rPr>
          <w:rFonts w:ascii="Arial" w:eastAsia="Arial" w:hAnsi="Arial" w:cs="Arial"/>
          <w:sz w:val="24"/>
        </w:rPr>
        <w:t xml:space="preserve"> </w:t>
      </w:r>
    </w:p>
    <w:p w:rsidR="00D93F98" w:rsidRDefault="004D5350">
      <w:pPr>
        <w:spacing w:after="87"/>
      </w:pPr>
      <w:r>
        <w:rPr>
          <w:rFonts w:ascii="Arial" w:eastAsia="Arial" w:hAnsi="Arial" w:cs="Arial"/>
          <w:sz w:val="24"/>
        </w:rPr>
        <w:t xml:space="preserve"> </w:t>
      </w:r>
    </w:p>
    <w:p w:rsidR="00D93F98" w:rsidRDefault="004D5350">
      <w:pPr>
        <w:pStyle w:val="Titre1"/>
        <w:ind w:right="59"/>
      </w:pPr>
      <w:r>
        <w:t>BARÈME</w:t>
      </w:r>
      <w:r>
        <w:rPr>
          <w:sz w:val="24"/>
        </w:rPr>
        <w:t xml:space="preserve"> </w:t>
      </w:r>
    </w:p>
    <w:p w:rsidR="00D93F98" w:rsidRDefault="004D5350">
      <w:pPr>
        <w:spacing w:after="0"/>
      </w:pPr>
      <w:r>
        <w:rPr>
          <w:rFonts w:ascii="Arial" w:eastAsia="Arial" w:hAnsi="Arial" w:cs="Arial"/>
          <w:sz w:val="24"/>
        </w:rPr>
        <w:t xml:space="preserve"> </w:t>
      </w:r>
    </w:p>
    <w:p w:rsidR="00D93F98" w:rsidRDefault="004D5350">
      <w:pPr>
        <w:spacing w:after="0"/>
      </w:pPr>
      <w:r>
        <w:rPr>
          <w:rFonts w:ascii="Arial" w:eastAsia="Arial" w:hAnsi="Arial" w:cs="Arial"/>
          <w:sz w:val="24"/>
        </w:rPr>
        <w:t xml:space="preserve"> </w:t>
      </w:r>
    </w:p>
    <w:tbl>
      <w:tblPr>
        <w:tblStyle w:val="TableGrid"/>
        <w:tblW w:w="10273" w:type="dxa"/>
        <w:tblInd w:w="0" w:type="dxa"/>
        <w:tblLook w:val="04A0" w:firstRow="1" w:lastRow="0" w:firstColumn="1" w:lastColumn="0" w:noHBand="0" w:noVBand="1"/>
      </w:tblPr>
      <w:tblGrid>
        <w:gridCol w:w="8500"/>
        <w:gridCol w:w="1773"/>
      </w:tblGrid>
      <w:tr w:rsidR="00D93F98">
        <w:trPr>
          <w:trHeight w:val="549"/>
        </w:trPr>
        <w:tc>
          <w:tcPr>
            <w:tcW w:w="8500" w:type="dxa"/>
            <w:tcBorders>
              <w:top w:val="nil"/>
              <w:left w:val="nil"/>
              <w:bottom w:val="nil"/>
              <w:right w:val="nil"/>
            </w:tcBorders>
          </w:tcPr>
          <w:p w:rsidR="00D93F98" w:rsidRDefault="004D5350">
            <w:r>
              <w:rPr>
                <w:rFonts w:ascii="Arial" w:eastAsia="Arial" w:hAnsi="Arial" w:cs="Arial"/>
                <w:b/>
                <w:sz w:val="24"/>
              </w:rPr>
              <w:t xml:space="preserve">PARTIE I : ANALYSER LE MARCHÉ </w:t>
            </w:r>
          </w:p>
          <w:p w:rsidR="00D93F98" w:rsidRDefault="004D5350">
            <w:r>
              <w:rPr>
                <w:rFonts w:ascii="Arial" w:eastAsia="Arial" w:hAnsi="Arial" w:cs="Arial"/>
                <w:sz w:val="24"/>
              </w:rPr>
              <w:t xml:space="preserve"> </w:t>
            </w:r>
          </w:p>
        </w:tc>
        <w:tc>
          <w:tcPr>
            <w:tcW w:w="1773" w:type="dxa"/>
            <w:tcBorders>
              <w:top w:val="nil"/>
              <w:left w:val="nil"/>
              <w:bottom w:val="nil"/>
              <w:right w:val="nil"/>
            </w:tcBorders>
          </w:tcPr>
          <w:p w:rsidR="00D93F98" w:rsidRDefault="004D5350">
            <w:pPr>
              <w:ind w:right="65"/>
              <w:jc w:val="right"/>
            </w:pPr>
            <w:r>
              <w:rPr>
                <w:rFonts w:ascii="Arial" w:eastAsia="Arial" w:hAnsi="Arial" w:cs="Arial"/>
                <w:b/>
                <w:sz w:val="24"/>
              </w:rPr>
              <w:t xml:space="preserve">/24 POINTS </w:t>
            </w:r>
          </w:p>
        </w:tc>
      </w:tr>
      <w:tr w:rsidR="00D93F98">
        <w:trPr>
          <w:trHeight w:val="298"/>
        </w:trPr>
        <w:tc>
          <w:tcPr>
            <w:tcW w:w="8500" w:type="dxa"/>
            <w:tcBorders>
              <w:top w:val="nil"/>
              <w:left w:val="nil"/>
              <w:bottom w:val="nil"/>
              <w:right w:val="nil"/>
            </w:tcBorders>
          </w:tcPr>
          <w:p w:rsidR="00D93F98" w:rsidRDefault="004D5350">
            <w:pPr>
              <w:tabs>
                <w:tab w:val="center" w:pos="3234"/>
              </w:tabs>
            </w:pP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1.1) Analyse du marché note structurée  </w:t>
            </w:r>
          </w:p>
        </w:tc>
        <w:tc>
          <w:tcPr>
            <w:tcW w:w="1773" w:type="dxa"/>
            <w:tcBorders>
              <w:top w:val="nil"/>
              <w:left w:val="nil"/>
              <w:bottom w:val="nil"/>
              <w:right w:val="nil"/>
            </w:tcBorders>
          </w:tcPr>
          <w:p w:rsidR="00D93F98" w:rsidRDefault="004D5350">
            <w:pPr>
              <w:ind w:right="65"/>
              <w:jc w:val="right"/>
            </w:pPr>
            <w:r>
              <w:rPr>
                <w:rFonts w:ascii="Arial" w:eastAsia="Arial" w:hAnsi="Arial" w:cs="Arial"/>
                <w:sz w:val="24"/>
              </w:rPr>
              <w:t xml:space="preserve">/14 points </w:t>
            </w:r>
          </w:p>
        </w:tc>
      </w:tr>
      <w:tr w:rsidR="00D93F98">
        <w:trPr>
          <w:trHeight w:val="317"/>
        </w:trPr>
        <w:tc>
          <w:tcPr>
            <w:tcW w:w="8500" w:type="dxa"/>
            <w:tcBorders>
              <w:top w:val="nil"/>
              <w:left w:val="nil"/>
              <w:bottom w:val="nil"/>
              <w:right w:val="nil"/>
            </w:tcBorders>
          </w:tcPr>
          <w:p w:rsidR="00D93F98" w:rsidRDefault="004D5350">
            <w:pPr>
              <w:tabs>
                <w:tab w:val="center" w:pos="2419"/>
              </w:tabs>
            </w:pPr>
            <w:r>
              <w:rPr>
                <w:rFonts w:ascii="Arial" w:eastAsia="Arial" w:hAnsi="Arial" w:cs="Arial"/>
                <w:sz w:val="24"/>
              </w:rPr>
              <w:t xml:space="preserve"> </w:t>
            </w:r>
            <w:r>
              <w:rPr>
                <w:rFonts w:ascii="Arial" w:eastAsia="Arial" w:hAnsi="Arial" w:cs="Arial"/>
                <w:sz w:val="24"/>
              </w:rPr>
              <w:tab/>
              <w:t xml:space="preserve">1.2) Mobiles charte TTC </w:t>
            </w:r>
          </w:p>
        </w:tc>
        <w:tc>
          <w:tcPr>
            <w:tcW w:w="1773" w:type="dxa"/>
            <w:tcBorders>
              <w:top w:val="nil"/>
              <w:left w:val="nil"/>
              <w:bottom w:val="nil"/>
              <w:right w:val="nil"/>
            </w:tcBorders>
          </w:tcPr>
          <w:p w:rsidR="00D93F98" w:rsidRDefault="004D5350">
            <w:pPr>
              <w:ind w:right="65"/>
              <w:jc w:val="right"/>
            </w:pPr>
            <w:r>
              <w:rPr>
                <w:rFonts w:ascii="Arial" w:eastAsia="Arial" w:hAnsi="Arial" w:cs="Arial"/>
                <w:sz w:val="24"/>
              </w:rPr>
              <w:t xml:space="preserve">/6 points </w:t>
            </w:r>
          </w:p>
        </w:tc>
      </w:tr>
      <w:tr w:rsidR="00D93F98">
        <w:trPr>
          <w:trHeight w:val="317"/>
        </w:trPr>
        <w:tc>
          <w:tcPr>
            <w:tcW w:w="8500" w:type="dxa"/>
            <w:tcBorders>
              <w:top w:val="nil"/>
              <w:left w:val="nil"/>
              <w:bottom w:val="nil"/>
              <w:right w:val="nil"/>
            </w:tcBorders>
          </w:tcPr>
          <w:p w:rsidR="00D93F98" w:rsidRDefault="004D5350">
            <w:pPr>
              <w:tabs>
                <w:tab w:val="center" w:pos="2468"/>
              </w:tabs>
            </w:pPr>
            <w:r>
              <w:rPr>
                <w:rFonts w:ascii="Arial" w:eastAsia="Arial" w:hAnsi="Arial" w:cs="Arial"/>
                <w:sz w:val="24"/>
              </w:rPr>
              <w:t xml:space="preserve"> </w:t>
            </w:r>
            <w:r>
              <w:rPr>
                <w:rFonts w:ascii="Arial" w:eastAsia="Arial" w:hAnsi="Arial" w:cs="Arial"/>
                <w:sz w:val="24"/>
              </w:rPr>
              <w:tab/>
              <w:t xml:space="preserve">1.3) Évolution du marché  </w:t>
            </w:r>
          </w:p>
        </w:tc>
        <w:tc>
          <w:tcPr>
            <w:tcW w:w="1773" w:type="dxa"/>
            <w:tcBorders>
              <w:top w:val="nil"/>
              <w:left w:val="nil"/>
              <w:bottom w:val="nil"/>
              <w:right w:val="nil"/>
            </w:tcBorders>
          </w:tcPr>
          <w:p w:rsidR="00D93F98" w:rsidRDefault="004D5350">
            <w:pPr>
              <w:ind w:right="65"/>
              <w:jc w:val="right"/>
            </w:pPr>
            <w:r>
              <w:rPr>
                <w:rFonts w:ascii="Arial" w:eastAsia="Arial" w:hAnsi="Arial" w:cs="Arial"/>
                <w:sz w:val="24"/>
              </w:rPr>
              <w:t xml:space="preserve">/2 points </w:t>
            </w:r>
          </w:p>
        </w:tc>
      </w:tr>
      <w:tr w:rsidR="00D93F98">
        <w:trPr>
          <w:trHeight w:val="889"/>
        </w:trPr>
        <w:tc>
          <w:tcPr>
            <w:tcW w:w="8500" w:type="dxa"/>
            <w:tcBorders>
              <w:top w:val="nil"/>
              <w:left w:val="nil"/>
              <w:bottom w:val="nil"/>
              <w:right w:val="nil"/>
            </w:tcBorders>
          </w:tcPr>
          <w:p w:rsidR="00D93F98" w:rsidRDefault="004D5350">
            <w:pPr>
              <w:tabs>
                <w:tab w:val="center" w:pos="2214"/>
              </w:tabs>
              <w:spacing w:after="27"/>
            </w:pPr>
            <w:r>
              <w:rPr>
                <w:rFonts w:ascii="Arial" w:eastAsia="Arial" w:hAnsi="Arial" w:cs="Arial"/>
                <w:sz w:val="24"/>
              </w:rPr>
              <w:t xml:space="preserve"> </w:t>
            </w:r>
            <w:r>
              <w:rPr>
                <w:rFonts w:ascii="Arial" w:eastAsia="Arial" w:hAnsi="Arial" w:cs="Arial"/>
                <w:sz w:val="24"/>
              </w:rPr>
              <w:tab/>
              <w:t xml:space="preserve">1.4) CA prévisionnel  </w:t>
            </w:r>
          </w:p>
          <w:p w:rsidR="00D93F98" w:rsidRDefault="004D5350">
            <w:r>
              <w:rPr>
                <w:rFonts w:ascii="Arial" w:eastAsia="Arial" w:hAnsi="Arial" w:cs="Arial"/>
                <w:b/>
                <w:sz w:val="24"/>
              </w:rPr>
              <w:t xml:space="preserve"> </w:t>
            </w:r>
          </w:p>
          <w:p w:rsidR="00D93F98" w:rsidRDefault="004D5350">
            <w:r>
              <w:rPr>
                <w:rFonts w:ascii="Arial" w:eastAsia="Arial" w:hAnsi="Arial" w:cs="Arial"/>
                <w:b/>
                <w:sz w:val="24"/>
              </w:rPr>
              <w:t xml:space="preserve"> </w:t>
            </w:r>
          </w:p>
        </w:tc>
        <w:tc>
          <w:tcPr>
            <w:tcW w:w="1773" w:type="dxa"/>
            <w:tcBorders>
              <w:top w:val="nil"/>
              <w:left w:val="nil"/>
              <w:bottom w:val="nil"/>
              <w:right w:val="nil"/>
            </w:tcBorders>
          </w:tcPr>
          <w:p w:rsidR="00D93F98" w:rsidRDefault="004D5350">
            <w:pPr>
              <w:ind w:right="65"/>
              <w:jc w:val="right"/>
            </w:pPr>
            <w:r>
              <w:rPr>
                <w:rFonts w:ascii="Arial" w:eastAsia="Arial" w:hAnsi="Arial" w:cs="Arial"/>
                <w:sz w:val="24"/>
              </w:rPr>
              <w:t>/2 points</w:t>
            </w:r>
            <w:r>
              <w:rPr>
                <w:rFonts w:ascii="Times New Roman" w:eastAsia="Times New Roman" w:hAnsi="Times New Roman" w:cs="Times New Roman"/>
                <w:sz w:val="24"/>
              </w:rPr>
              <w:t xml:space="preserve"> </w:t>
            </w:r>
          </w:p>
        </w:tc>
      </w:tr>
      <w:tr w:rsidR="00D93F98">
        <w:trPr>
          <w:trHeight w:val="553"/>
        </w:trPr>
        <w:tc>
          <w:tcPr>
            <w:tcW w:w="8500" w:type="dxa"/>
            <w:tcBorders>
              <w:top w:val="nil"/>
              <w:left w:val="nil"/>
              <w:bottom w:val="nil"/>
              <w:right w:val="nil"/>
            </w:tcBorders>
          </w:tcPr>
          <w:p w:rsidR="00D93F98" w:rsidRDefault="004D5350">
            <w:r>
              <w:rPr>
                <w:rFonts w:ascii="Arial" w:eastAsia="Arial" w:hAnsi="Arial" w:cs="Arial"/>
                <w:b/>
                <w:sz w:val="24"/>
              </w:rPr>
              <w:t xml:space="preserve">PARTIE II : ORGANISER UNE TOURNÉE  </w:t>
            </w:r>
          </w:p>
          <w:p w:rsidR="00D93F98" w:rsidRDefault="004D5350">
            <w:r>
              <w:rPr>
                <w:rFonts w:ascii="Arial" w:eastAsia="Arial" w:hAnsi="Arial" w:cs="Arial"/>
                <w:b/>
                <w:sz w:val="24"/>
              </w:rPr>
              <w:t xml:space="preserve"> </w:t>
            </w:r>
          </w:p>
        </w:tc>
        <w:tc>
          <w:tcPr>
            <w:tcW w:w="1773" w:type="dxa"/>
            <w:tcBorders>
              <w:top w:val="nil"/>
              <w:left w:val="nil"/>
              <w:bottom w:val="nil"/>
              <w:right w:val="nil"/>
            </w:tcBorders>
          </w:tcPr>
          <w:p w:rsidR="00D93F98" w:rsidRDefault="004D5350">
            <w:pPr>
              <w:ind w:left="79"/>
              <w:jc w:val="both"/>
            </w:pPr>
            <w:r>
              <w:rPr>
                <w:rFonts w:ascii="Arial" w:eastAsia="Arial" w:hAnsi="Arial" w:cs="Arial"/>
                <w:b/>
                <w:sz w:val="24"/>
              </w:rPr>
              <w:t xml:space="preserve">     /16 POINTS </w:t>
            </w:r>
          </w:p>
        </w:tc>
      </w:tr>
      <w:tr w:rsidR="00D93F98">
        <w:trPr>
          <w:trHeight w:val="298"/>
        </w:trPr>
        <w:tc>
          <w:tcPr>
            <w:tcW w:w="8500" w:type="dxa"/>
            <w:tcBorders>
              <w:top w:val="nil"/>
              <w:left w:val="nil"/>
              <w:bottom w:val="nil"/>
              <w:right w:val="nil"/>
            </w:tcBorders>
          </w:tcPr>
          <w:p w:rsidR="00D93F98" w:rsidRDefault="004D5350">
            <w:pPr>
              <w:tabs>
                <w:tab w:val="center" w:pos="2755"/>
              </w:tabs>
            </w:pP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2.1) Plan d’appel téléphonique                            </w:t>
            </w:r>
          </w:p>
        </w:tc>
        <w:tc>
          <w:tcPr>
            <w:tcW w:w="1773" w:type="dxa"/>
            <w:tcBorders>
              <w:top w:val="nil"/>
              <w:left w:val="nil"/>
              <w:bottom w:val="nil"/>
              <w:right w:val="nil"/>
            </w:tcBorders>
          </w:tcPr>
          <w:p w:rsidR="00D93F98" w:rsidRDefault="004D5350">
            <w:pPr>
              <w:ind w:right="65"/>
              <w:jc w:val="right"/>
            </w:pPr>
            <w:r>
              <w:rPr>
                <w:rFonts w:ascii="Arial" w:eastAsia="Arial" w:hAnsi="Arial" w:cs="Arial"/>
                <w:sz w:val="24"/>
              </w:rPr>
              <w:t xml:space="preserve">/8 points </w:t>
            </w:r>
          </w:p>
        </w:tc>
      </w:tr>
      <w:tr w:rsidR="00D93F98">
        <w:trPr>
          <w:trHeight w:val="317"/>
        </w:trPr>
        <w:tc>
          <w:tcPr>
            <w:tcW w:w="8500" w:type="dxa"/>
            <w:tcBorders>
              <w:top w:val="nil"/>
              <w:left w:val="nil"/>
              <w:bottom w:val="nil"/>
              <w:right w:val="nil"/>
            </w:tcBorders>
          </w:tcPr>
          <w:p w:rsidR="00D93F98" w:rsidRDefault="004D5350">
            <w:pPr>
              <w:tabs>
                <w:tab w:val="center" w:pos="3088"/>
              </w:tabs>
            </w:pPr>
            <w:r>
              <w:rPr>
                <w:rFonts w:ascii="Arial" w:eastAsia="Arial" w:hAnsi="Arial" w:cs="Arial"/>
                <w:sz w:val="24"/>
              </w:rPr>
              <w:t xml:space="preserve">  </w:t>
            </w:r>
            <w:r>
              <w:rPr>
                <w:rFonts w:ascii="Arial" w:eastAsia="Arial" w:hAnsi="Arial" w:cs="Arial"/>
                <w:sz w:val="24"/>
              </w:rPr>
              <w:tab/>
              <w:t xml:space="preserve">2.2) Nombre de visites par semaines </w:t>
            </w:r>
          </w:p>
        </w:tc>
        <w:tc>
          <w:tcPr>
            <w:tcW w:w="1773" w:type="dxa"/>
            <w:tcBorders>
              <w:top w:val="nil"/>
              <w:left w:val="nil"/>
              <w:bottom w:val="nil"/>
              <w:right w:val="nil"/>
            </w:tcBorders>
          </w:tcPr>
          <w:p w:rsidR="00D93F98" w:rsidRDefault="004D5350">
            <w:pPr>
              <w:ind w:right="65"/>
              <w:jc w:val="right"/>
            </w:pPr>
            <w:r>
              <w:rPr>
                <w:rFonts w:ascii="Arial" w:eastAsia="Arial" w:hAnsi="Arial" w:cs="Arial"/>
                <w:sz w:val="24"/>
              </w:rPr>
              <w:t xml:space="preserve">    /6 points </w:t>
            </w:r>
          </w:p>
        </w:tc>
      </w:tr>
      <w:tr w:rsidR="00D93F98">
        <w:trPr>
          <w:trHeight w:val="887"/>
        </w:trPr>
        <w:tc>
          <w:tcPr>
            <w:tcW w:w="8500" w:type="dxa"/>
            <w:tcBorders>
              <w:top w:val="nil"/>
              <w:left w:val="nil"/>
              <w:bottom w:val="nil"/>
              <w:right w:val="nil"/>
            </w:tcBorders>
          </w:tcPr>
          <w:p w:rsidR="00D93F98" w:rsidRDefault="004D5350">
            <w:pPr>
              <w:tabs>
                <w:tab w:val="center" w:pos="2995"/>
              </w:tabs>
              <w:spacing w:after="24"/>
            </w:pPr>
            <w:r>
              <w:rPr>
                <w:rFonts w:ascii="Arial" w:eastAsia="Arial" w:hAnsi="Arial" w:cs="Arial"/>
                <w:sz w:val="24"/>
              </w:rPr>
              <w:t xml:space="preserve"> </w:t>
            </w:r>
            <w:r>
              <w:rPr>
                <w:rFonts w:ascii="Arial" w:eastAsia="Arial" w:hAnsi="Arial" w:cs="Arial"/>
                <w:sz w:val="24"/>
              </w:rPr>
              <w:tab/>
              <w:t xml:space="preserve">2.3) Nombre de jours de la tournée  </w:t>
            </w:r>
          </w:p>
          <w:p w:rsidR="00D93F98" w:rsidRDefault="004D5350">
            <w:r>
              <w:rPr>
                <w:rFonts w:ascii="Arial" w:eastAsia="Arial" w:hAnsi="Arial" w:cs="Arial"/>
                <w:b/>
                <w:sz w:val="24"/>
              </w:rPr>
              <w:t xml:space="preserve"> </w:t>
            </w:r>
          </w:p>
          <w:p w:rsidR="00D93F98" w:rsidRDefault="004D5350">
            <w:r>
              <w:rPr>
                <w:rFonts w:ascii="Arial" w:eastAsia="Arial" w:hAnsi="Arial" w:cs="Arial"/>
                <w:b/>
                <w:sz w:val="24"/>
              </w:rPr>
              <w:t xml:space="preserve"> </w:t>
            </w:r>
          </w:p>
        </w:tc>
        <w:tc>
          <w:tcPr>
            <w:tcW w:w="1773" w:type="dxa"/>
            <w:tcBorders>
              <w:top w:val="nil"/>
              <w:left w:val="nil"/>
              <w:bottom w:val="nil"/>
              <w:right w:val="nil"/>
            </w:tcBorders>
          </w:tcPr>
          <w:p w:rsidR="00D93F98" w:rsidRDefault="004D5350">
            <w:pPr>
              <w:jc w:val="both"/>
            </w:pPr>
            <w:r>
              <w:rPr>
                <w:rFonts w:ascii="Arial" w:eastAsia="Arial" w:hAnsi="Arial" w:cs="Arial"/>
                <w:sz w:val="24"/>
              </w:rPr>
              <w:t xml:space="preserve">            /2 points </w:t>
            </w:r>
          </w:p>
        </w:tc>
      </w:tr>
      <w:tr w:rsidR="00D93F98">
        <w:trPr>
          <w:trHeight w:val="553"/>
        </w:trPr>
        <w:tc>
          <w:tcPr>
            <w:tcW w:w="8500" w:type="dxa"/>
            <w:tcBorders>
              <w:top w:val="nil"/>
              <w:left w:val="nil"/>
              <w:bottom w:val="nil"/>
              <w:right w:val="nil"/>
            </w:tcBorders>
          </w:tcPr>
          <w:p w:rsidR="00D93F98" w:rsidRDefault="004D5350">
            <w:r>
              <w:rPr>
                <w:rFonts w:ascii="Arial" w:eastAsia="Arial" w:hAnsi="Arial" w:cs="Arial"/>
                <w:b/>
                <w:sz w:val="24"/>
              </w:rPr>
              <w:t xml:space="preserve">PARTIE III : PARTICIPER À UN SALON  </w:t>
            </w:r>
          </w:p>
          <w:p w:rsidR="00D93F98" w:rsidRDefault="004D5350">
            <w:r>
              <w:rPr>
                <w:rFonts w:ascii="Arial" w:eastAsia="Arial" w:hAnsi="Arial" w:cs="Arial"/>
                <w:b/>
                <w:sz w:val="24"/>
              </w:rPr>
              <w:t xml:space="preserve"> </w:t>
            </w:r>
          </w:p>
        </w:tc>
        <w:tc>
          <w:tcPr>
            <w:tcW w:w="1773" w:type="dxa"/>
            <w:tcBorders>
              <w:top w:val="nil"/>
              <w:left w:val="nil"/>
              <w:bottom w:val="nil"/>
              <w:right w:val="nil"/>
            </w:tcBorders>
          </w:tcPr>
          <w:p w:rsidR="00D93F98" w:rsidRDefault="004D5350">
            <w:pPr>
              <w:ind w:right="66"/>
              <w:jc w:val="right"/>
            </w:pPr>
            <w:r>
              <w:rPr>
                <w:rFonts w:ascii="Arial" w:eastAsia="Arial" w:hAnsi="Arial" w:cs="Arial"/>
                <w:b/>
                <w:sz w:val="24"/>
              </w:rPr>
              <w:t xml:space="preserve">/20 POINTS </w:t>
            </w:r>
          </w:p>
        </w:tc>
      </w:tr>
      <w:tr w:rsidR="00D93F98">
        <w:trPr>
          <w:trHeight w:val="298"/>
        </w:trPr>
        <w:tc>
          <w:tcPr>
            <w:tcW w:w="8500" w:type="dxa"/>
            <w:tcBorders>
              <w:top w:val="nil"/>
              <w:left w:val="nil"/>
              <w:bottom w:val="nil"/>
              <w:right w:val="nil"/>
            </w:tcBorders>
          </w:tcPr>
          <w:p w:rsidR="00D93F98" w:rsidRDefault="004D5350">
            <w:pPr>
              <w:tabs>
                <w:tab w:val="center" w:pos="3155"/>
              </w:tabs>
            </w:pP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3.1) Annexe 1 : Message électronique </w:t>
            </w:r>
          </w:p>
        </w:tc>
        <w:tc>
          <w:tcPr>
            <w:tcW w:w="1773" w:type="dxa"/>
            <w:tcBorders>
              <w:top w:val="nil"/>
              <w:left w:val="nil"/>
              <w:bottom w:val="nil"/>
              <w:right w:val="nil"/>
            </w:tcBorders>
          </w:tcPr>
          <w:p w:rsidR="00D93F98" w:rsidRDefault="004D5350">
            <w:pPr>
              <w:ind w:right="65"/>
              <w:jc w:val="right"/>
            </w:pPr>
            <w:r>
              <w:rPr>
                <w:rFonts w:ascii="Arial" w:eastAsia="Arial" w:hAnsi="Arial" w:cs="Arial"/>
                <w:sz w:val="24"/>
              </w:rPr>
              <w:t xml:space="preserve">   /8 points </w:t>
            </w:r>
          </w:p>
        </w:tc>
      </w:tr>
      <w:tr w:rsidR="00D93F98">
        <w:trPr>
          <w:trHeight w:val="292"/>
        </w:trPr>
        <w:tc>
          <w:tcPr>
            <w:tcW w:w="8500" w:type="dxa"/>
            <w:tcBorders>
              <w:top w:val="nil"/>
              <w:left w:val="nil"/>
              <w:bottom w:val="nil"/>
              <w:right w:val="nil"/>
            </w:tcBorders>
          </w:tcPr>
          <w:p w:rsidR="00D93F98" w:rsidRDefault="004D5350">
            <w:pPr>
              <w:tabs>
                <w:tab w:val="center" w:pos="4056"/>
              </w:tabs>
            </w:pPr>
            <w:r>
              <w:rPr>
                <w:rFonts w:ascii="Arial" w:eastAsia="Arial" w:hAnsi="Arial" w:cs="Arial"/>
                <w:sz w:val="24"/>
              </w:rPr>
              <w:t xml:space="preserve"> </w:t>
            </w:r>
            <w:r>
              <w:rPr>
                <w:rFonts w:ascii="Arial" w:eastAsia="Arial" w:hAnsi="Arial" w:cs="Arial"/>
                <w:sz w:val="24"/>
              </w:rPr>
              <w:tab/>
              <w:t xml:space="preserve">3.2) Annexe 2 : Coût total de la participation à un salon  </w:t>
            </w:r>
          </w:p>
        </w:tc>
        <w:tc>
          <w:tcPr>
            <w:tcW w:w="1773" w:type="dxa"/>
            <w:tcBorders>
              <w:top w:val="nil"/>
              <w:left w:val="nil"/>
              <w:bottom w:val="nil"/>
              <w:right w:val="nil"/>
            </w:tcBorders>
          </w:tcPr>
          <w:p w:rsidR="00D93F98" w:rsidRDefault="004D5350">
            <w:pPr>
              <w:ind w:right="65"/>
              <w:jc w:val="right"/>
            </w:pPr>
            <w:r>
              <w:rPr>
                <w:rFonts w:ascii="Arial" w:eastAsia="Arial" w:hAnsi="Arial" w:cs="Arial"/>
                <w:sz w:val="24"/>
              </w:rPr>
              <w:t xml:space="preserve">/12 points </w:t>
            </w:r>
          </w:p>
        </w:tc>
      </w:tr>
    </w:tbl>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tbl>
      <w:tblPr>
        <w:tblStyle w:val="TableGrid"/>
        <w:tblW w:w="10708" w:type="dxa"/>
        <w:tblInd w:w="-252" w:type="dxa"/>
        <w:tblCellMar>
          <w:left w:w="70" w:type="dxa"/>
        </w:tblCellMar>
        <w:tblLook w:val="04A0" w:firstRow="1" w:lastRow="0" w:firstColumn="1" w:lastColumn="0" w:noHBand="0" w:noVBand="1"/>
      </w:tblPr>
      <w:tblGrid>
        <w:gridCol w:w="5388"/>
        <w:gridCol w:w="1772"/>
        <w:gridCol w:w="1774"/>
        <w:gridCol w:w="1774"/>
      </w:tblGrid>
      <w:tr w:rsidR="00D93F98">
        <w:trPr>
          <w:trHeight w:val="4140"/>
        </w:trPr>
        <w:tc>
          <w:tcPr>
            <w:tcW w:w="7161" w:type="dxa"/>
            <w:gridSpan w:val="2"/>
            <w:tcBorders>
              <w:top w:val="nil"/>
              <w:left w:val="nil"/>
              <w:bottom w:val="single" w:sz="6" w:space="0" w:color="000000"/>
              <w:right w:val="nil"/>
            </w:tcBorders>
          </w:tcPr>
          <w:p w:rsidR="00D93F98" w:rsidRDefault="004D5350">
            <w:pPr>
              <w:ind w:right="70"/>
              <w:jc w:val="right"/>
            </w:pPr>
            <w:r>
              <w:rPr>
                <w:rFonts w:ascii="Arial" w:eastAsia="Arial" w:hAnsi="Arial" w:cs="Arial"/>
                <w:b/>
                <w:sz w:val="26"/>
              </w:rPr>
              <w:lastRenderedPageBreak/>
              <w:t xml:space="preserve">TOTAL DE L’ÉPREUVE : </w:t>
            </w:r>
          </w:p>
        </w:tc>
        <w:tc>
          <w:tcPr>
            <w:tcW w:w="1774" w:type="dxa"/>
            <w:tcBorders>
              <w:top w:val="nil"/>
              <w:left w:val="nil"/>
              <w:bottom w:val="single" w:sz="6" w:space="0" w:color="000000"/>
              <w:right w:val="nil"/>
            </w:tcBorders>
          </w:tcPr>
          <w:p w:rsidR="00D93F98" w:rsidRDefault="004D5350">
            <w:pPr>
              <w:ind w:left="5"/>
              <w:jc w:val="center"/>
            </w:pPr>
            <w:r>
              <w:rPr>
                <w:rFonts w:ascii="Arial" w:eastAsia="Arial" w:hAnsi="Arial" w:cs="Arial"/>
                <w:b/>
                <w:sz w:val="26"/>
              </w:rPr>
              <w:t xml:space="preserve"> </w:t>
            </w:r>
            <w:r>
              <w:rPr>
                <w:rFonts w:ascii="Arial" w:eastAsia="Arial" w:hAnsi="Arial" w:cs="Arial"/>
                <w:b/>
                <w:sz w:val="26"/>
              </w:rPr>
              <w:tab/>
              <w:t xml:space="preserve"> </w:t>
            </w:r>
          </w:p>
        </w:tc>
        <w:tc>
          <w:tcPr>
            <w:tcW w:w="1774" w:type="dxa"/>
            <w:tcBorders>
              <w:top w:val="nil"/>
              <w:left w:val="nil"/>
              <w:bottom w:val="single" w:sz="6" w:space="0" w:color="000000"/>
              <w:right w:val="nil"/>
            </w:tcBorders>
          </w:tcPr>
          <w:p w:rsidR="00D93F98" w:rsidRDefault="004D5350">
            <w:pPr>
              <w:ind w:left="125"/>
            </w:pPr>
            <w:r>
              <w:rPr>
                <w:rFonts w:ascii="Arial" w:eastAsia="Arial" w:hAnsi="Arial" w:cs="Arial"/>
                <w:b/>
                <w:sz w:val="26"/>
              </w:rPr>
              <w:t>60 POINTS</w:t>
            </w:r>
            <w:r>
              <w:rPr>
                <w:rFonts w:ascii="Arial" w:eastAsia="Arial" w:hAnsi="Arial" w:cs="Arial"/>
                <w:b/>
                <w:color w:val="FF0000"/>
                <w:sz w:val="26"/>
              </w:rPr>
              <w:t xml:space="preserve"> </w:t>
            </w:r>
          </w:p>
        </w:tc>
      </w:tr>
      <w:tr w:rsidR="00D93F98">
        <w:trPr>
          <w:trHeight w:val="516"/>
        </w:trPr>
        <w:tc>
          <w:tcPr>
            <w:tcW w:w="5389" w:type="dxa"/>
            <w:tcBorders>
              <w:top w:val="single" w:sz="6" w:space="0" w:color="000000"/>
              <w:left w:val="single" w:sz="6" w:space="0" w:color="000000"/>
              <w:bottom w:val="single" w:sz="6" w:space="0" w:color="000000"/>
              <w:right w:val="single" w:sz="6" w:space="0" w:color="000000"/>
            </w:tcBorders>
            <w:vAlign w:val="center"/>
          </w:tcPr>
          <w:p w:rsidR="00D93F98" w:rsidRDefault="004D5350">
            <w:r>
              <w:rPr>
                <w:rFonts w:ascii="Arial" w:eastAsia="Arial" w:hAnsi="Arial" w:cs="Arial"/>
                <w:b/>
                <w:sz w:val="20"/>
              </w:rPr>
              <w:t xml:space="preserve">Baccalauréat Professionnel Vente </w:t>
            </w:r>
          </w:p>
        </w:tc>
        <w:tc>
          <w:tcPr>
            <w:tcW w:w="1772" w:type="dxa"/>
            <w:tcBorders>
              <w:top w:val="single" w:sz="6" w:space="0" w:color="000000"/>
              <w:left w:val="single" w:sz="6" w:space="0" w:color="000000"/>
              <w:bottom w:val="single" w:sz="6" w:space="0" w:color="000000"/>
              <w:right w:val="single" w:sz="6" w:space="0" w:color="000000"/>
            </w:tcBorders>
            <w:vAlign w:val="center"/>
          </w:tcPr>
          <w:p w:rsidR="00D93F98" w:rsidRDefault="004D5350">
            <w:pPr>
              <w:jc w:val="both"/>
            </w:pPr>
            <w:r>
              <w:rPr>
                <w:rFonts w:ascii="Arial" w:eastAsia="Arial" w:hAnsi="Arial" w:cs="Arial"/>
                <w:sz w:val="19"/>
              </w:rPr>
              <w:t xml:space="preserve">AP 1706-VE T 22 c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76"/>
              <w:jc w:val="center"/>
            </w:pPr>
            <w:r>
              <w:rPr>
                <w:rFonts w:ascii="Arial" w:eastAsia="Arial" w:hAnsi="Arial" w:cs="Arial"/>
                <w:sz w:val="20"/>
              </w:rPr>
              <w:t>Session 2017</w:t>
            </w:r>
            <w:r>
              <w:rPr>
                <w:rFonts w:ascii="Arial" w:eastAsia="Arial" w:hAnsi="Arial" w:cs="Arial"/>
                <w:i/>
                <w:sz w:val="20"/>
              </w:rPr>
              <w:t xml:space="preserve">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72"/>
              <w:jc w:val="center"/>
            </w:pPr>
            <w:r>
              <w:rPr>
                <w:rFonts w:ascii="Arial" w:eastAsia="Arial" w:hAnsi="Arial" w:cs="Arial"/>
                <w:b/>
                <w:sz w:val="20"/>
              </w:rPr>
              <w:t xml:space="preserve">DC </w:t>
            </w:r>
          </w:p>
        </w:tc>
      </w:tr>
      <w:tr w:rsidR="00D93F98">
        <w:trPr>
          <w:trHeight w:val="514"/>
        </w:trPr>
        <w:tc>
          <w:tcPr>
            <w:tcW w:w="5389" w:type="dxa"/>
            <w:tcBorders>
              <w:top w:val="single" w:sz="6" w:space="0" w:color="000000"/>
              <w:left w:val="single" w:sz="6" w:space="0" w:color="000000"/>
              <w:bottom w:val="single" w:sz="6" w:space="0" w:color="000000"/>
              <w:right w:val="single" w:sz="6" w:space="0" w:color="000000"/>
            </w:tcBorders>
          </w:tcPr>
          <w:p w:rsidR="00D93F98" w:rsidRDefault="004D5350">
            <w:pPr>
              <w:spacing w:after="31"/>
            </w:pPr>
            <w:r>
              <w:rPr>
                <w:rFonts w:ascii="Arial" w:eastAsia="Arial" w:hAnsi="Arial" w:cs="Arial"/>
                <w:sz w:val="20"/>
              </w:rPr>
              <w:t xml:space="preserve">E2 – Épreuve technologique </w:t>
            </w:r>
          </w:p>
          <w:p w:rsidR="00D93F98" w:rsidRDefault="004D5350">
            <w:r>
              <w:rPr>
                <w:rFonts w:ascii="Arial" w:eastAsia="Arial" w:hAnsi="Arial" w:cs="Arial"/>
                <w:sz w:val="20"/>
              </w:rPr>
              <w:t xml:space="preserve">E22 - U22 – Préparation et suivi de l’activité commerciale </w:t>
            </w:r>
          </w:p>
        </w:tc>
        <w:tc>
          <w:tcPr>
            <w:tcW w:w="1772"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78"/>
              <w:jc w:val="center"/>
            </w:pPr>
            <w:r>
              <w:rPr>
                <w:rFonts w:ascii="Arial" w:eastAsia="Arial" w:hAnsi="Arial" w:cs="Arial"/>
                <w:sz w:val="20"/>
              </w:rPr>
              <w:t xml:space="preserve">Durée : 3h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74"/>
              <w:jc w:val="center"/>
            </w:pPr>
            <w:r>
              <w:rPr>
                <w:rFonts w:ascii="Arial" w:eastAsia="Arial" w:hAnsi="Arial" w:cs="Arial"/>
                <w:sz w:val="20"/>
              </w:rPr>
              <w:t xml:space="preserve">Coefficient : 3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74"/>
              <w:jc w:val="center"/>
            </w:pPr>
            <w:r>
              <w:rPr>
                <w:rFonts w:ascii="Arial" w:eastAsia="Arial" w:hAnsi="Arial" w:cs="Arial"/>
                <w:sz w:val="20"/>
              </w:rPr>
              <w:t xml:space="preserve">Page 2/9 </w:t>
            </w:r>
          </w:p>
        </w:tc>
      </w:tr>
    </w:tbl>
    <w:p w:rsidR="00D93F98" w:rsidRDefault="004D5350">
      <w:pPr>
        <w:pBdr>
          <w:top w:val="single" w:sz="4" w:space="0" w:color="000000"/>
          <w:left w:val="single" w:sz="4" w:space="0" w:color="000000"/>
          <w:bottom w:val="single" w:sz="4" w:space="0" w:color="000000"/>
          <w:right w:val="single" w:sz="4" w:space="0" w:color="000000"/>
        </w:pBdr>
        <w:spacing w:after="0"/>
        <w:ind w:left="10" w:right="61" w:hanging="10"/>
        <w:jc w:val="center"/>
      </w:pPr>
      <w:r>
        <w:rPr>
          <w:rFonts w:ascii="Arial" w:eastAsia="Arial" w:hAnsi="Arial" w:cs="Arial"/>
          <w:b/>
          <w:sz w:val="32"/>
        </w:rPr>
        <w:t>PARTIE I</w:t>
      </w:r>
      <w:r>
        <w:rPr>
          <w:rFonts w:ascii="Arial" w:eastAsia="Arial" w:hAnsi="Arial" w:cs="Arial"/>
          <w:b/>
          <w:sz w:val="24"/>
        </w:rPr>
        <w:t xml:space="preserve"> </w:t>
      </w:r>
    </w:p>
    <w:p w:rsidR="00D93F98" w:rsidRDefault="004D5350">
      <w:pPr>
        <w:pBdr>
          <w:top w:val="single" w:sz="4" w:space="0" w:color="000000"/>
          <w:left w:val="single" w:sz="4" w:space="0" w:color="000000"/>
          <w:bottom w:val="single" w:sz="4" w:space="0" w:color="000000"/>
          <w:right w:val="single" w:sz="4" w:space="0" w:color="000000"/>
        </w:pBdr>
        <w:spacing w:after="0"/>
        <w:ind w:right="61"/>
        <w:jc w:val="center"/>
      </w:pPr>
      <w:r>
        <w:rPr>
          <w:rFonts w:ascii="Arial" w:eastAsia="Arial" w:hAnsi="Arial" w:cs="Arial"/>
          <w:b/>
          <w:sz w:val="32"/>
        </w:rPr>
        <w:t xml:space="preserve"> </w:t>
      </w:r>
    </w:p>
    <w:p w:rsidR="00D93F98" w:rsidRDefault="004D5350">
      <w:pPr>
        <w:pStyle w:val="Titre1"/>
      </w:pPr>
      <w:r>
        <w:t xml:space="preserve">ANALYSER LE MARCHÉ DU MEUBLE DE CUISINE </w:t>
      </w:r>
    </w:p>
    <w:p w:rsidR="00D93F98" w:rsidRDefault="004D5350">
      <w:pPr>
        <w:spacing w:after="0"/>
        <w:ind w:left="10" w:right="53" w:hanging="10"/>
        <w:jc w:val="right"/>
      </w:pPr>
      <w:r>
        <w:rPr>
          <w:rFonts w:ascii="Arial" w:eastAsia="Arial" w:hAnsi="Arial" w:cs="Arial"/>
          <w:b/>
          <w:sz w:val="28"/>
        </w:rPr>
        <w:t xml:space="preserve">/24 POINTS </w:t>
      </w:r>
    </w:p>
    <w:p w:rsidR="00D93F98" w:rsidRDefault="004D5350">
      <w:pPr>
        <w:spacing w:after="8"/>
      </w:pPr>
      <w:r>
        <w:rPr>
          <w:rFonts w:ascii="Times New Roman" w:eastAsia="Times New Roman" w:hAnsi="Times New Roman" w:cs="Times New Roman"/>
          <w:sz w:val="24"/>
        </w:rPr>
        <w:t xml:space="preserve"> </w:t>
      </w:r>
    </w:p>
    <w:p w:rsidR="00D93F98" w:rsidRDefault="004D5350">
      <w:pPr>
        <w:spacing w:after="52" w:line="270" w:lineRule="auto"/>
        <w:ind w:left="705" w:hanging="720"/>
        <w:jc w:val="both"/>
      </w:pPr>
      <w:r>
        <w:rPr>
          <w:rFonts w:ascii="Arial" w:eastAsia="Arial" w:hAnsi="Arial" w:cs="Arial"/>
          <w:sz w:val="24"/>
        </w:rPr>
        <w:t xml:space="preserve">1.1) Rédiger sous forme d’une note de 30 lignes maximum, </w:t>
      </w:r>
      <w:r>
        <w:rPr>
          <w:rFonts w:ascii="Arial" w:eastAsia="Arial" w:hAnsi="Arial" w:cs="Arial"/>
          <w:i/>
          <w:sz w:val="24"/>
        </w:rPr>
        <w:t>à rendre sur votre copie</w:t>
      </w:r>
      <w:r>
        <w:rPr>
          <w:rFonts w:ascii="Arial" w:eastAsia="Arial" w:hAnsi="Arial" w:cs="Arial"/>
          <w:sz w:val="24"/>
        </w:rPr>
        <w:t xml:space="preserve">,  une analyse du marché du meuble de cuisine présentant : </w:t>
      </w:r>
    </w:p>
    <w:p w:rsidR="00D93F98" w:rsidRDefault="004D5350">
      <w:pPr>
        <w:numPr>
          <w:ilvl w:val="0"/>
          <w:numId w:val="1"/>
        </w:numPr>
        <w:spacing w:after="11" w:line="270" w:lineRule="auto"/>
        <w:ind w:hanging="360"/>
        <w:jc w:val="both"/>
      </w:pPr>
      <w:r>
        <w:rPr>
          <w:rFonts w:ascii="Arial" w:eastAsia="Arial" w:hAnsi="Arial" w:cs="Arial"/>
          <w:sz w:val="24"/>
        </w:rPr>
        <w:t xml:space="preserve">L’évolution du marché et les perspectives pour les années à venir en mettant  en lumière les réserves du marché. </w:t>
      </w:r>
    </w:p>
    <w:p w:rsidR="00D93F98" w:rsidRDefault="004D5350">
      <w:pPr>
        <w:numPr>
          <w:ilvl w:val="0"/>
          <w:numId w:val="1"/>
        </w:numPr>
        <w:spacing w:after="11" w:line="270" w:lineRule="auto"/>
        <w:ind w:hanging="360"/>
        <w:jc w:val="both"/>
      </w:pPr>
      <w:r>
        <w:rPr>
          <w:rFonts w:ascii="Arial" w:eastAsia="Arial" w:hAnsi="Arial" w:cs="Arial"/>
          <w:sz w:val="24"/>
        </w:rPr>
        <w:t xml:space="preserve">La tendance dans la conception du produit. </w:t>
      </w:r>
    </w:p>
    <w:p w:rsidR="00D93F98" w:rsidRDefault="004D5350">
      <w:pPr>
        <w:numPr>
          <w:ilvl w:val="0"/>
          <w:numId w:val="1"/>
        </w:numPr>
        <w:spacing w:after="11" w:line="270" w:lineRule="auto"/>
        <w:ind w:hanging="360"/>
        <w:jc w:val="both"/>
      </w:pPr>
      <w:r>
        <w:rPr>
          <w:rFonts w:ascii="Arial" w:eastAsia="Arial" w:hAnsi="Arial" w:cs="Arial"/>
          <w:sz w:val="24"/>
        </w:rPr>
        <w:t xml:space="preserve">Les modes de distribution en faisant apparaître la place de Schmidt. </w:t>
      </w:r>
    </w:p>
    <w:p w:rsidR="00D93F98" w:rsidRDefault="004D5350">
      <w:pPr>
        <w:pStyle w:val="Titre2"/>
        <w:tabs>
          <w:tab w:val="right" w:pos="10262"/>
        </w:tabs>
        <w:ind w:left="-15" w:right="0" w:firstLine="0"/>
      </w:pPr>
      <w:r>
        <w:t xml:space="preserve"> </w:t>
      </w:r>
      <w:r>
        <w:tab/>
        <w:t xml:space="preserve">/14 points </w:t>
      </w:r>
    </w:p>
    <w:p w:rsidR="00D93F98" w:rsidRDefault="004D5350">
      <w:pPr>
        <w:spacing w:after="23"/>
      </w:pPr>
      <w:r>
        <w:rPr>
          <w:rFonts w:ascii="Arial" w:eastAsia="Arial" w:hAnsi="Arial" w:cs="Arial"/>
          <w:sz w:val="24"/>
        </w:rPr>
        <w:t xml:space="preserve"> </w:t>
      </w:r>
    </w:p>
    <w:p w:rsidR="00D93F98" w:rsidRDefault="004D5350">
      <w:pPr>
        <w:spacing w:after="10" w:line="268" w:lineRule="auto"/>
        <w:ind w:left="1061" w:right="39" w:hanging="360"/>
        <w:jc w:val="both"/>
      </w:pPr>
      <w:r>
        <w:rPr>
          <w:rFonts w:ascii="Cambria" w:eastAsia="Cambria" w:hAnsi="Cambria" w:cs="Cambria"/>
          <w:sz w:val="24"/>
        </w:rPr>
        <w:t>-</w:t>
      </w:r>
      <w:r>
        <w:rPr>
          <w:rFonts w:ascii="Arial" w:eastAsia="Arial" w:hAnsi="Arial" w:cs="Arial"/>
          <w:sz w:val="24"/>
        </w:rPr>
        <w:t xml:space="preserve"> </w:t>
      </w:r>
      <w:r>
        <w:rPr>
          <w:rFonts w:ascii="Arial" w:eastAsia="Arial" w:hAnsi="Arial" w:cs="Arial"/>
          <w:b/>
          <w:color w:val="FF0000"/>
          <w:sz w:val="24"/>
        </w:rPr>
        <w:t>L’évolution du marché et les perspectives d’évolution pour cette année et les années à venir en mettant en lumière les réserves du marché.</w:t>
      </w:r>
      <w:r>
        <w:rPr>
          <w:rFonts w:ascii="Arial" w:eastAsia="Arial" w:hAnsi="Arial" w:cs="Arial"/>
          <w:b/>
          <w:sz w:val="24"/>
        </w:rPr>
        <w:t xml:space="preserve"> (6 points = 6 éléments de réponse)</w:t>
      </w:r>
      <w:r>
        <w:rPr>
          <w:rFonts w:ascii="Arial" w:eastAsia="Arial" w:hAnsi="Arial" w:cs="Arial"/>
          <w:b/>
          <w:color w:val="FF0000"/>
          <w:sz w:val="24"/>
        </w:rPr>
        <w:t xml:space="preserve"> </w:t>
      </w:r>
    </w:p>
    <w:p w:rsidR="00D93F98" w:rsidRDefault="004D5350">
      <w:pPr>
        <w:spacing w:after="10"/>
      </w:pPr>
      <w:r>
        <w:rPr>
          <w:rFonts w:ascii="Arial" w:eastAsia="Arial" w:hAnsi="Arial" w:cs="Arial"/>
          <w:sz w:val="24"/>
        </w:rPr>
        <w:t xml:space="preserve"> </w:t>
      </w:r>
    </w:p>
    <w:p w:rsidR="00D93F98" w:rsidRDefault="004D5350">
      <w:pPr>
        <w:spacing w:after="4" w:line="284" w:lineRule="auto"/>
        <w:ind w:left="-5" w:right="42" w:hanging="10"/>
        <w:jc w:val="both"/>
      </w:pPr>
      <w:r>
        <w:rPr>
          <w:rFonts w:ascii="Arial" w:eastAsia="Arial" w:hAnsi="Arial" w:cs="Arial"/>
          <w:color w:val="FF0000"/>
          <w:sz w:val="24"/>
        </w:rPr>
        <w:t xml:space="preserve">En 2014, </w:t>
      </w:r>
      <w:r>
        <w:rPr>
          <w:rFonts w:ascii="Arial" w:eastAsia="Arial" w:hAnsi="Arial" w:cs="Arial"/>
          <w:b/>
          <w:color w:val="FF0000"/>
          <w:sz w:val="24"/>
        </w:rPr>
        <w:t>le marché du meuble de cuisine s’élevait à 2,29 milliards d’euros</w:t>
      </w:r>
      <w:r>
        <w:rPr>
          <w:rFonts w:ascii="Arial" w:eastAsia="Arial" w:hAnsi="Arial" w:cs="Arial"/>
          <w:i/>
          <w:color w:val="FF0000"/>
          <w:sz w:val="24"/>
        </w:rPr>
        <w:t xml:space="preserve">, </w:t>
      </w:r>
      <w:r>
        <w:rPr>
          <w:rFonts w:ascii="Arial" w:eastAsia="Arial" w:hAnsi="Arial" w:cs="Arial"/>
          <w:b/>
          <w:i/>
          <w:color w:val="FF0000"/>
          <w:sz w:val="24"/>
        </w:rPr>
        <w:t>soit 25 %</w:t>
      </w:r>
      <w:r>
        <w:rPr>
          <w:rFonts w:ascii="Arial" w:eastAsia="Arial" w:hAnsi="Arial" w:cs="Arial"/>
          <w:i/>
          <w:color w:val="FF0000"/>
          <w:sz w:val="24"/>
        </w:rPr>
        <w:t xml:space="preserve">  du marché du meuble dans l’Hexagone. </w:t>
      </w:r>
      <w:r>
        <w:rPr>
          <w:rFonts w:ascii="Arial" w:eastAsia="Arial" w:hAnsi="Arial" w:cs="Arial"/>
          <w:b/>
          <w:color w:val="FF0000"/>
          <w:sz w:val="24"/>
        </w:rPr>
        <w:t xml:space="preserve">En 1997, il dépassait à peine les 17 % </w:t>
      </w:r>
      <w:r>
        <w:rPr>
          <w:rFonts w:ascii="Arial" w:eastAsia="Arial" w:hAnsi="Arial" w:cs="Arial"/>
          <w:color w:val="FF0000"/>
          <w:sz w:val="24"/>
        </w:rPr>
        <w:t>avec un taux de croissance annuel moyen de 2,7 %, c’est le segment qui affiche les meilleures performances depuis les quinze dernières années</w:t>
      </w:r>
      <w:r>
        <w:rPr>
          <w:rFonts w:ascii="Arial" w:eastAsia="Arial" w:hAnsi="Arial" w:cs="Arial"/>
          <w:i/>
          <w:color w:val="FF0000"/>
          <w:sz w:val="24"/>
        </w:rPr>
        <w:t xml:space="preserve">. </w:t>
      </w:r>
      <w:r>
        <w:rPr>
          <w:rFonts w:ascii="Arial" w:eastAsia="Arial" w:hAnsi="Arial" w:cs="Arial"/>
          <w:b/>
          <w:i/>
          <w:color w:val="FF0000"/>
          <w:sz w:val="24"/>
        </w:rPr>
        <w:t>La production des 825 entreprises</w:t>
      </w:r>
      <w:r>
        <w:rPr>
          <w:rFonts w:ascii="Arial" w:eastAsia="Arial" w:hAnsi="Arial" w:cs="Arial"/>
          <w:i/>
          <w:color w:val="FF0000"/>
          <w:sz w:val="24"/>
        </w:rPr>
        <w:t xml:space="preserve"> françaises recensées par l’INSEE comme fabriquant de la cuisine </w:t>
      </w:r>
      <w:r>
        <w:rPr>
          <w:rFonts w:ascii="Arial" w:eastAsia="Arial" w:hAnsi="Arial" w:cs="Arial"/>
          <w:b/>
          <w:i/>
          <w:color w:val="FF0000"/>
          <w:sz w:val="24"/>
        </w:rPr>
        <w:t>se monte à 874 millions d’euros en 2014</w:t>
      </w:r>
      <w:r>
        <w:rPr>
          <w:rFonts w:ascii="Arial" w:eastAsia="Arial" w:hAnsi="Arial" w:cs="Arial"/>
          <w:i/>
          <w:color w:val="FF0000"/>
          <w:sz w:val="24"/>
        </w:rPr>
        <w:t xml:space="preserve"> (estimation INSEE). </w:t>
      </w:r>
    </w:p>
    <w:p w:rsidR="00D93F98" w:rsidRDefault="004D5350">
      <w:pPr>
        <w:spacing w:after="0"/>
      </w:pPr>
      <w:r>
        <w:rPr>
          <w:rFonts w:ascii="Arial" w:eastAsia="Arial" w:hAnsi="Arial" w:cs="Arial"/>
          <w:i/>
          <w:sz w:val="24"/>
        </w:rPr>
        <w:t xml:space="preserve"> </w:t>
      </w:r>
    </w:p>
    <w:p w:rsidR="00D93F98" w:rsidRDefault="004D5350">
      <w:pPr>
        <w:spacing w:after="4" w:line="284" w:lineRule="auto"/>
        <w:ind w:left="-5" w:right="42" w:hanging="10"/>
        <w:jc w:val="both"/>
      </w:pPr>
      <w:r>
        <w:rPr>
          <w:rFonts w:ascii="Arial" w:eastAsia="Arial" w:hAnsi="Arial" w:cs="Arial"/>
          <w:color w:val="FF0000"/>
          <w:sz w:val="24"/>
        </w:rPr>
        <w:t xml:space="preserve">Avec une population de 63 millions de personnes et 2,3 personnes par ménages, </w:t>
      </w:r>
      <w:r>
        <w:rPr>
          <w:rFonts w:ascii="Arial" w:eastAsia="Arial" w:hAnsi="Arial" w:cs="Arial"/>
          <w:b/>
          <w:color w:val="FF0000"/>
          <w:sz w:val="24"/>
        </w:rPr>
        <w:t xml:space="preserve">la France </w:t>
      </w:r>
    </w:p>
    <w:p w:rsidR="00D93F98" w:rsidRDefault="004D5350">
      <w:pPr>
        <w:spacing w:after="39" w:line="268" w:lineRule="auto"/>
        <w:ind w:left="-5" w:right="39" w:hanging="10"/>
        <w:jc w:val="both"/>
      </w:pPr>
      <w:r>
        <w:rPr>
          <w:rFonts w:ascii="Arial" w:eastAsia="Arial" w:hAnsi="Arial" w:cs="Arial"/>
          <w:b/>
          <w:color w:val="FF0000"/>
          <w:sz w:val="24"/>
        </w:rPr>
        <w:t xml:space="preserve">compte 27,5 millions de ménages. 60 % d’entre eux, seulement, sont équipés  </w:t>
      </w:r>
    </w:p>
    <w:p w:rsidR="00D93F98" w:rsidRDefault="004D5350">
      <w:pPr>
        <w:spacing w:after="4" w:line="284" w:lineRule="auto"/>
        <w:ind w:left="-5" w:right="42" w:hanging="10"/>
        <w:jc w:val="both"/>
      </w:pPr>
      <w:r>
        <w:rPr>
          <w:rFonts w:ascii="Arial" w:eastAsia="Arial" w:hAnsi="Arial" w:cs="Arial"/>
          <w:b/>
          <w:color w:val="FF0000"/>
          <w:sz w:val="24"/>
        </w:rPr>
        <w:lastRenderedPageBreak/>
        <w:t>d’une cuisine</w:t>
      </w:r>
      <w:r>
        <w:rPr>
          <w:rFonts w:ascii="Arial" w:eastAsia="Arial" w:hAnsi="Arial" w:cs="Arial"/>
          <w:color w:val="FF0000"/>
          <w:sz w:val="24"/>
        </w:rPr>
        <w:t xml:space="preserve"> intégrée, qu’ils </w:t>
      </w:r>
      <w:r>
        <w:rPr>
          <w:rFonts w:ascii="Arial" w:eastAsia="Arial" w:hAnsi="Arial" w:cs="Arial"/>
          <w:b/>
          <w:color w:val="FF0000"/>
          <w:sz w:val="24"/>
        </w:rPr>
        <w:t>renouvellent tous les 23 ans</w:t>
      </w:r>
      <w:r>
        <w:rPr>
          <w:rFonts w:ascii="Arial" w:eastAsia="Arial" w:hAnsi="Arial" w:cs="Arial"/>
          <w:color w:val="FF0000"/>
          <w:sz w:val="24"/>
        </w:rPr>
        <w:t xml:space="preserve">… alors que nos voisins allemands la changent tous les douze ans, et les habitants des pays scandinaves tous les huit ans.  Le potentiel de développement du marché reste donc extrêmement important, avec plus  de </w:t>
      </w:r>
      <w:r>
        <w:rPr>
          <w:rFonts w:ascii="Arial" w:eastAsia="Arial" w:hAnsi="Arial" w:cs="Arial"/>
          <w:b/>
          <w:color w:val="FF0000"/>
          <w:sz w:val="24"/>
        </w:rPr>
        <w:t>onze millions de cuisines à équiper</w:t>
      </w:r>
      <w:r>
        <w:rPr>
          <w:rFonts w:ascii="Arial" w:eastAsia="Arial" w:hAnsi="Arial" w:cs="Arial"/>
          <w:color w:val="FF0000"/>
          <w:sz w:val="24"/>
        </w:rPr>
        <w:t xml:space="preserve">… sans compter les résidences secondaires. </w:t>
      </w:r>
    </w:p>
    <w:p w:rsidR="00D93F98" w:rsidRDefault="004D5350">
      <w:pPr>
        <w:spacing w:after="0"/>
      </w:pPr>
      <w:r>
        <w:rPr>
          <w:rFonts w:ascii="Arial" w:eastAsia="Arial" w:hAnsi="Arial" w:cs="Arial"/>
          <w:i/>
          <w:sz w:val="24"/>
        </w:rPr>
        <w:t xml:space="preserve"> </w:t>
      </w:r>
    </w:p>
    <w:p w:rsidR="00D93F98" w:rsidRDefault="004D5350">
      <w:pPr>
        <w:numPr>
          <w:ilvl w:val="0"/>
          <w:numId w:val="2"/>
        </w:numPr>
        <w:spacing w:after="10" w:line="268" w:lineRule="auto"/>
        <w:ind w:right="39" w:hanging="360"/>
        <w:jc w:val="both"/>
      </w:pPr>
      <w:r>
        <w:rPr>
          <w:rFonts w:ascii="Arial" w:eastAsia="Arial" w:hAnsi="Arial" w:cs="Arial"/>
          <w:b/>
          <w:color w:val="FF0000"/>
          <w:sz w:val="24"/>
        </w:rPr>
        <w:t>La tendance dans la conception du produit.</w:t>
      </w:r>
      <w:r>
        <w:rPr>
          <w:rFonts w:ascii="Arial" w:eastAsia="Arial" w:hAnsi="Arial" w:cs="Arial"/>
          <w:b/>
          <w:sz w:val="24"/>
        </w:rPr>
        <w:t xml:space="preserve"> (4 points = 4 éléments de réponse) </w:t>
      </w:r>
    </w:p>
    <w:p w:rsidR="00D93F98" w:rsidRDefault="004D5350">
      <w:pPr>
        <w:spacing w:after="0"/>
      </w:pPr>
      <w:r>
        <w:rPr>
          <w:rFonts w:ascii="Arial" w:eastAsia="Arial" w:hAnsi="Arial" w:cs="Arial"/>
          <w:i/>
          <w:sz w:val="24"/>
        </w:rPr>
        <w:t xml:space="preserve"> </w:t>
      </w:r>
    </w:p>
    <w:p w:rsidR="00D93F98" w:rsidRDefault="004D5350">
      <w:pPr>
        <w:spacing w:after="4" w:line="284" w:lineRule="auto"/>
        <w:ind w:left="-5" w:right="42" w:hanging="10"/>
        <w:jc w:val="both"/>
      </w:pPr>
      <w:r>
        <w:rPr>
          <w:rFonts w:ascii="Arial" w:eastAsia="Arial" w:hAnsi="Arial" w:cs="Arial"/>
          <w:color w:val="FF0000"/>
          <w:sz w:val="24"/>
        </w:rPr>
        <w:t xml:space="preserve">Des mouvements comme </w:t>
      </w:r>
      <w:r>
        <w:rPr>
          <w:rFonts w:ascii="Arial" w:eastAsia="Arial" w:hAnsi="Arial" w:cs="Arial"/>
          <w:b/>
          <w:color w:val="FF0000"/>
          <w:sz w:val="24"/>
        </w:rPr>
        <w:t>le « cocooning »</w:t>
      </w:r>
      <w:r>
        <w:rPr>
          <w:rFonts w:ascii="Arial" w:eastAsia="Arial" w:hAnsi="Arial" w:cs="Arial"/>
          <w:color w:val="FF0000"/>
          <w:sz w:val="24"/>
        </w:rPr>
        <w:t xml:space="preserve"> qui prône le « rester chez soi » et la construction d’un nid douillet pour se protéger du monde extérieur, ou encore </w:t>
      </w:r>
      <w:r>
        <w:rPr>
          <w:rFonts w:ascii="Arial" w:eastAsia="Arial" w:hAnsi="Arial" w:cs="Arial"/>
          <w:b/>
          <w:color w:val="FF0000"/>
          <w:sz w:val="24"/>
        </w:rPr>
        <w:t>le « hiving »</w:t>
      </w:r>
      <w:r>
        <w:rPr>
          <w:rFonts w:ascii="Arial" w:eastAsia="Arial" w:hAnsi="Arial" w:cs="Arial"/>
          <w:color w:val="FF0000"/>
          <w:sz w:val="24"/>
        </w:rPr>
        <w:t xml:space="preserve"> qui symbolise  le foyer protecteur s’ouvrant sur les autres, ont provoqué </w:t>
      </w:r>
      <w:r>
        <w:rPr>
          <w:rFonts w:ascii="Arial" w:eastAsia="Arial" w:hAnsi="Arial" w:cs="Arial"/>
          <w:b/>
          <w:color w:val="FF0000"/>
          <w:sz w:val="24"/>
        </w:rPr>
        <w:t>l’ouverture de la cuisine sur  la pièce à vivre</w:t>
      </w:r>
      <w:r>
        <w:rPr>
          <w:rFonts w:ascii="Arial" w:eastAsia="Arial" w:hAnsi="Arial" w:cs="Arial"/>
          <w:color w:val="FF0000"/>
          <w:sz w:val="24"/>
        </w:rPr>
        <w:t xml:space="preserve">, recréant ainsi l’esprit des cuisines 1900 où se retrouvait toute la famille.  </w:t>
      </w:r>
      <w:r>
        <w:rPr>
          <w:rFonts w:ascii="Arial" w:eastAsia="Arial" w:hAnsi="Arial" w:cs="Arial"/>
          <w:b/>
          <w:color w:val="FF0000"/>
          <w:sz w:val="24"/>
        </w:rPr>
        <w:t xml:space="preserve">Les îlots centraux se sont multipliés. </w:t>
      </w:r>
      <w:r>
        <w:rPr>
          <w:rFonts w:ascii="Arial" w:eastAsia="Arial" w:hAnsi="Arial" w:cs="Arial"/>
          <w:color w:val="FF0000"/>
          <w:sz w:val="24"/>
        </w:rPr>
        <w:t xml:space="preserve">Ils sont présents dans plus de </w:t>
      </w:r>
      <w:r>
        <w:rPr>
          <w:rFonts w:ascii="Arial" w:eastAsia="Arial" w:hAnsi="Arial" w:cs="Arial"/>
          <w:b/>
          <w:color w:val="FF0000"/>
          <w:sz w:val="24"/>
        </w:rPr>
        <w:t>11 %</w:t>
      </w:r>
      <w:r>
        <w:rPr>
          <w:rFonts w:ascii="Arial" w:eastAsia="Arial" w:hAnsi="Arial" w:cs="Arial"/>
          <w:color w:val="FF0000"/>
          <w:sz w:val="24"/>
        </w:rPr>
        <w:t xml:space="preserve"> des cuisines actuelles. Le prix d’achat moyen d’une cuisine se situe autour </w:t>
      </w:r>
      <w:r>
        <w:rPr>
          <w:rFonts w:ascii="Arial" w:eastAsia="Arial" w:hAnsi="Arial" w:cs="Arial"/>
          <w:b/>
          <w:color w:val="FF0000"/>
          <w:sz w:val="24"/>
        </w:rPr>
        <w:t>de 2 720 euros TTC</w:t>
      </w:r>
      <w:r>
        <w:rPr>
          <w:rFonts w:ascii="Arial" w:eastAsia="Arial" w:hAnsi="Arial" w:cs="Arial"/>
          <w:color w:val="FF0000"/>
          <w:sz w:val="24"/>
        </w:rPr>
        <w:t xml:space="preserve">, il est un peu au-dessus de </w:t>
      </w:r>
      <w:r>
        <w:rPr>
          <w:rFonts w:ascii="Arial" w:eastAsia="Arial" w:hAnsi="Arial" w:cs="Arial"/>
          <w:b/>
          <w:color w:val="FF0000"/>
          <w:sz w:val="24"/>
        </w:rPr>
        <w:t>1 500 euros TTC</w:t>
      </w:r>
      <w:r>
        <w:rPr>
          <w:rFonts w:ascii="Arial" w:eastAsia="Arial" w:hAnsi="Arial" w:cs="Arial"/>
          <w:color w:val="FF0000"/>
          <w:sz w:val="24"/>
        </w:rPr>
        <w:t xml:space="preserve"> dans les grandes surfaces de bricolage ou dans la grande distribution ameublement, et avoisine les </w:t>
      </w:r>
      <w:r>
        <w:rPr>
          <w:rFonts w:ascii="Arial" w:eastAsia="Arial" w:hAnsi="Arial" w:cs="Arial"/>
          <w:b/>
          <w:color w:val="FF0000"/>
          <w:sz w:val="24"/>
        </w:rPr>
        <w:t>5 300 euros</w:t>
      </w:r>
      <w:r>
        <w:rPr>
          <w:rFonts w:ascii="Arial" w:eastAsia="Arial" w:hAnsi="Arial" w:cs="Arial"/>
          <w:color w:val="FF0000"/>
          <w:sz w:val="24"/>
        </w:rPr>
        <w:t xml:space="preserve"> </w:t>
      </w:r>
      <w:r>
        <w:rPr>
          <w:rFonts w:ascii="Arial" w:eastAsia="Arial" w:hAnsi="Arial" w:cs="Arial"/>
          <w:b/>
          <w:color w:val="FF0000"/>
          <w:sz w:val="24"/>
        </w:rPr>
        <w:t>TTC</w:t>
      </w:r>
      <w:r>
        <w:rPr>
          <w:rFonts w:ascii="Arial" w:eastAsia="Arial" w:hAnsi="Arial" w:cs="Arial"/>
          <w:color w:val="FF0000"/>
          <w:sz w:val="24"/>
        </w:rPr>
        <w:t xml:space="preserve"> chez les spécialistes.  </w:t>
      </w:r>
    </w:p>
    <w:p w:rsidR="00D93F98" w:rsidRDefault="004D5350">
      <w:pPr>
        <w:spacing w:after="0"/>
      </w:pPr>
      <w:r>
        <w:rPr>
          <w:rFonts w:ascii="Arial" w:eastAsia="Arial" w:hAnsi="Arial" w:cs="Arial"/>
          <w:sz w:val="24"/>
        </w:rPr>
        <w:t xml:space="preserve"> </w:t>
      </w:r>
    </w:p>
    <w:p w:rsidR="00D93F98" w:rsidRDefault="004D5350">
      <w:pPr>
        <w:spacing w:after="0"/>
      </w:pPr>
      <w:r>
        <w:rPr>
          <w:rFonts w:ascii="Arial" w:eastAsia="Arial" w:hAnsi="Arial" w:cs="Arial"/>
          <w:sz w:val="24"/>
        </w:rPr>
        <w:t xml:space="preserve"> </w:t>
      </w:r>
    </w:p>
    <w:p w:rsidR="00D93F98" w:rsidRDefault="00D93F98">
      <w:pPr>
        <w:sectPr w:rsidR="00D93F98">
          <w:headerReference w:type="even" r:id="rId7"/>
          <w:headerReference w:type="default" r:id="rId8"/>
          <w:footerReference w:type="even" r:id="rId9"/>
          <w:footerReference w:type="default" r:id="rId10"/>
          <w:headerReference w:type="first" r:id="rId11"/>
          <w:footerReference w:type="first" r:id="rId12"/>
          <w:pgSz w:w="11906" w:h="16838"/>
          <w:pgMar w:top="710" w:right="792" w:bottom="364" w:left="852" w:header="720" w:footer="720" w:gutter="0"/>
          <w:cols w:space="720"/>
          <w:titlePg/>
        </w:sectPr>
      </w:pPr>
    </w:p>
    <w:p w:rsidR="00D93F98" w:rsidRDefault="004D5350">
      <w:pPr>
        <w:numPr>
          <w:ilvl w:val="0"/>
          <w:numId w:val="2"/>
        </w:numPr>
        <w:spacing w:after="10" w:line="268" w:lineRule="auto"/>
        <w:ind w:right="39" w:hanging="360"/>
        <w:jc w:val="both"/>
      </w:pPr>
      <w:r>
        <w:rPr>
          <w:rFonts w:ascii="Arial" w:eastAsia="Arial" w:hAnsi="Arial" w:cs="Arial"/>
          <w:b/>
          <w:color w:val="FF0000"/>
          <w:sz w:val="24"/>
        </w:rPr>
        <w:t>Le mode de distribution en faisant apparaître la place de Schmidt.</w:t>
      </w:r>
      <w:r>
        <w:rPr>
          <w:rFonts w:ascii="Arial" w:eastAsia="Arial" w:hAnsi="Arial" w:cs="Arial"/>
          <w:b/>
          <w:sz w:val="24"/>
        </w:rPr>
        <w:t xml:space="preserve">  </w:t>
      </w:r>
    </w:p>
    <w:p w:rsidR="00D93F98" w:rsidRDefault="004D5350">
      <w:pPr>
        <w:pStyle w:val="Titre2"/>
        <w:ind w:left="1071" w:right="0"/>
      </w:pPr>
      <w:r>
        <w:t>(4 points = 4 éléments de réponse)</w:t>
      </w:r>
      <w:r>
        <w:rPr>
          <w:color w:val="FF0000"/>
        </w:rPr>
        <w:t xml:space="preserve">  </w:t>
      </w:r>
    </w:p>
    <w:p w:rsidR="00D93F98" w:rsidRDefault="004D5350">
      <w:pPr>
        <w:spacing w:after="0"/>
        <w:ind w:left="1061"/>
      </w:pPr>
      <w:r>
        <w:rPr>
          <w:rFonts w:ascii="Arial" w:eastAsia="Arial" w:hAnsi="Arial" w:cs="Arial"/>
          <w:sz w:val="24"/>
        </w:rPr>
        <w:t xml:space="preserve"> </w:t>
      </w:r>
    </w:p>
    <w:p w:rsidR="00D93F98" w:rsidRDefault="004D5350">
      <w:pPr>
        <w:spacing w:after="1" w:line="276" w:lineRule="auto"/>
        <w:ind w:right="131"/>
        <w:jc w:val="both"/>
      </w:pPr>
      <w:r>
        <w:rPr>
          <w:rFonts w:ascii="Arial" w:eastAsia="Arial" w:hAnsi="Arial" w:cs="Arial"/>
          <w:b/>
          <w:i/>
          <w:color w:val="FF0000"/>
          <w:sz w:val="24"/>
        </w:rPr>
        <w:t>La distribution de cuisines intégrées se partage entre les spécialistes cuisines  et les artisans, qui représentent un peu plus de 56 % du marché</w:t>
      </w:r>
      <w:r>
        <w:rPr>
          <w:rFonts w:ascii="Arial" w:eastAsia="Arial" w:hAnsi="Arial" w:cs="Arial"/>
          <w:i/>
          <w:color w:val="FF0000"/>
          <w:sz w:val="24"/>
        </w:rPr>
        <w:t xml:space="preserve"> en valeur et, de l’autre côté, </w:t>
      </w:r>
      <w:r>
        <w:rPr>
          <w:rFonts w:ascii="Arial" w:eastAsia="Arial" w:hAnsi="Arial" w:cs="Arial"/>
          <w:b/>
          <w:i/>
          <w:color w:val="FF0000"/>
          <w:sz w:val="24"/>
        </w:rPr>
        <w:t xml:space="preserve">la grande distribution </w:t>
      </w:r>
      <w:r>
        <w:rPr>
          <w:rFonts w:ascii="Arial" w:eastAsia="Arial" w:hAnsi="Arial" w:cs="Arial"/>
          <w:i/>
          <w:color w:val="FF0000"/>
          <w:sz w:val="24"/>
        </w:rPr>
        <w:t xml:space="preserve">(qui intègre la grande distribution ameublement, grandes surfaces de bricolage, spécialistes électroménager et vente à distance). </w:t>
      </w:r>
      <w:r>
        <w:rPr>
          <w:rFonts w:ascii="Arial" w:eastAsia="Arial" w:hAnsi="Arial" w:cs="Arial"/>
          <w:b/>
          <w:i/>
          <w:color w:val="FF0000"/>
          <w:sz w:val="24"/>
        </w:rPr>
        <w:t xml:space="preserve">Avec 44 % des ventes  en valeur, les spécialistes de la cuisine dominent le marché des cuisines intégrées. </w:t>
      </w:r>
      <w:r>
        <w:rPr>
          <w:rFonts w:ascii="Arial" w:eastAsia="Arial" w:hAnsi="Arial" w:cs="Arial"/>
          <w:i/>
          <w:color w:val="FF0000"/>
          <w:sz w:val="24"/>
        </w:rPr>
        <w:t xml:space="preserve"> La grande distribution se partage principalement entre la grande distribution ameublement et les Grandes Surfaces de Bricolage (GSB). La SALM et donc Schmidt et le groupe Fournier dominent cette production. </w:t>
      </w:r>
    </w:p>
    <w:p w:rsidR="00D93F98" w:rsidRDefault="004D5350">
      <w:pPr>
        <w:spacing w:after="21"/>
      </w:pPr>
      <w:r>
        <w:rPr>
          <w:rFonts w:ascii="Arial" w:eastAsia="Arial" w:hAnsi="Arial" w:cs="Arial"/>
          <w:i/>
          <w:color w:val="FF0000"/>
          <w:sz w:val="24"/>
        </w:rPr>
        <w:t xml:space="preserve"> </w:t>
      </w:r>
    </w:p>
    <w:p w:rsidR="00D93F98" w:rsidRDefault="004D5350">
      <w:pPr>
        <w:spacing w:after="11" w:line="270" w:lineRule="auto"/>
        <w:ind w:left="705" w:right="130" w:hanging="720"/>
        <w:jc w:val="both"/>
      </w:pPr>
      <w:r>
        <w:rPr>
          <w:rFonts w:ascii="Arial" w:eastAsia="Arial" w:hAnsi="Arial" w:cs="Arial"/>
          <w:sz w:val="24"/>
        </w:rPr>
        <w:t xml:space="preserve">1.2) Avant votre prise de contact avec la clientèle, Monsieur FANTI vous présente la charte Toute Tranquillité Comprise (TTC) </w:t>
      </w:r>
      <w:r>
        <w:rPr>
          <w:rFonts w:ascii="Arial" w:eastAsia="Arial" w:hAnsi="Arial" w:cs="Arial"/>
          <w:b/>
          <w:sz w:val="24"/>
        </w:rPr>
        <w:t>(document 2)</w:t>
      </w:r>
      <w:r>
        <w:rPr>
          <w:rFonts w:ascii="Arial" w:eastAsia="Arial" w:hAnsi="Arial" w:cs="Arial"/>
          <w:sz w:val="24"/>
        </w:rPr>
        <w:t xml:space="preserve">, créée pour l’année 2016.  Relever dans un tableau à construire </w:t>
      </w:r>
      <w:r>
        <w:rPr>
          <w:rFonts w:ascii="Arial" w:eastAsia="Arial" w:hAnsi="Arial" w:cs="Arial"/>
          <w:i/>
          <w:sz w:val="24"/>
        </w:rPr>
        <w:t>sur votre copie</w:t>
      </w:r>
      <w:r>
        <w:rPr>
          <w:rFonts w:ascii="Arial" w:eastAsia="Arial" w:hAnsi="Arial" w:cs="Arial"/>
          <w:sz w:val="24"/>
        </w:rPr>
        <w:t xml:space="preserve">, les différents engagements  de cette charte. Indiquer les mobiles d’achat auxquels elle répond et justifier votre choix.  </w:t>
      </w:r>
    </w:p>
    <w:p w:rsidR="00D93F98" w:rsidRDefault="004D5350">
      <w:pPr>
        <w:spacing w:after="19"/>
      </w:pPr>
      <w:r>
        <w:rPr>
          <w:rFonts w:ascii="Arial" w:eastAsia="Arial" w:hAnsi="Arial" w:cs="Arial"/>
          <w:sz w:val="24"/>
        </w:rPr>
        <w:t xml:space="preserve"> </w:t>
      </w:r>
    </w:p>
    <w:p w:rsidR="00D93F98" w:rsidRDefault="004D5350">
      <w:pPr>
        <w:spacing w:after="0"/>
        <w:ind w:left="10" w:right="117" w:hanging="10"/>
        <w:jc w:val="right"/>
      </w:pPr>
      <w:r>
        <w:rPr>
          <w:rFonts w:ascii="Arial" w:eastAsia="Arial" w:hAnsi="Arial" w:cs="Arial"/>
          <w:b/>
          <w:sz w:val="24"/>
        </w:rPr>
        <w:t xml:space="preserve">Sur la copie 6 points : 12 x 0,5 point </w:t>
      </w:r>
    </w:p>
    <w:p w:rsidR="00D93F98" w:rsidRDefault="004D5350">
      <w:pPr>
        <w:spacing w:after="0"/>
        <w:ind w:right="65"/>
        <w:jc w:val="right"/>
      </w:pPr>
      <w:r>
        <w:rPr>
          <w:rFonts w:ascii="Arial" w:eastAsia="Arial" w:hAnsi="Arial" w:cs="Arial"/>
          <w:sz w:val="24"/>
        </w:rPr>
        <w:t xml:space="preserve"> </w:t>
      </w:r>
    </w:p>
    <w:tbl>
      <w:tblPr>
        <w:tblStyle w:val="TableGrid"/>
        <w:tblW w:w="10423" w:type="dxa"/>
        <w:tblInd w:w="-108" w:type="dxa"/>
        <w:tblCellMar>
          <w:top w:w="8" w:type="dxa"/>
          <w:right w:w="115" w:type="dxa"/>
        </w:tblCellMar>
        <w:tblLook w:val="04A0" w:firstRow="1" w:lastRow="0" w:firstColumn="1" w:lastColumn="0" w:noHBand="0" w:noVBand="1"/>
      </w:tblPr>
      <w:tblGrid>
        <w:gridCol w:w="2115"/>
        <w:gridCol w:w="828"/>
        <w:gridCol w:w="3039"/>
        <w:gridCol w:w="4441"/>
      </w:tblGrid>
      <w:tr w:rsidR="00D93F98">
        <w:trPr>
          <w:trHeight w:val="286"/>
        </w:trPr>
        <w:tc>
          <w:tcPr>
            <w:tcW w:w="2115" w:type="dxa"/>
            <w:tcBorders>
              <w:top w:val="single" w:sz="4" w:space="0" w:color="000000"/>
              <w:left w:val="single" w:sz="4" w:space="0" w:color="000000"/>
              <w:bottom w:val="single" w:sz="4" w:space="0" w:color="000000"/>
              <w:right w:val="single" w:sz="4" w:space="0" w:color="000000"/>
            </w:tcBorders>
          </w:tcPr>
          <w:p w:rsidR="00D93F98" w:rsidRDefault="004D5350">
            <w:pPr>
              <w:ind w:left="112"/>
              <w:jc w:val="center"/>
            </w:pPr>
            <w:r>
              <w:rPr>
                <w:rFonts w:ascii="Arial" w:eastAsia="Arial" w:hAnsi="Arial" w:cs="Arial"/>
                <w:b/>
                <w:sz w:val="24"/>
              </w:rPr>
              <w:t xml:space="preserve">MOBILES </w:t>
            </w:r>
          </w:p>
        </w:tc>
        <w:tc>
          <w:tcPr>
            <w:tcW w:w="828" w:type="dxa"/>
            <w:tcBorders>
              <w:top w:val="single" w:sz="4" w:space="0" w:color="000000"/>
              <w:left w:val="single" w:sz="4" w:space="0" w:color="000000"/>
              <w:bottom w:val="single" w:sz="4" w:space="0" w:color="000000"/>
              <w:right w:val="nil"/>
            </w:tcBorders>
          </w:tcPr>
          <w:p w:rsidR="00D93F98" w:rsidRDefault="00D93F98"/>
        </w:tc>
        <w:tc>
          <w:tcPr>
            <w:tcW w:w="3039" w:type="dxa"/>
            <w:tcBorders>
              <w:top w:val="single" w:sz="4" w:space="0" w:color="000000"/>
              <w:left w:val="nil"/>
              <w:bottom w:val="single" w:sz="4" w:space="0" w:color="000000"/>
              <w:right w:val="single" w:sz="4" w:space="0" w:color="000000"/>
            </w:tcBorders>
          </w:tcPr>
          <w:p w:rsidR="00D93F98" w:rsidRDefault="004D5350">
            <w:pPr>
              <w:ind w:left="245"/>
            </w:pPr>
            <w:r>
              <w:rPr>
                <w:rFonts w:ascii="Arial" w:eastAsia="Arial" w:hAnsi="Arial" w:cs="Arial"/>
                <w:b/>
                <w:sz w:val="24"/>
              </w:rPr>
              <w:t xml:space="preserve">ENGAGEMENT </w:t>
            </w:r>
          </w:p>
        </w:tc>
        <w:tc>
          <w:tcPr>
            <w:tcW w:w="4441" w:type="dxa"/>
            <w:tcBorders>
              <w:top w:val="single" w:sz="4" w:space="0" w:color="000000"/>
              <w:left w:val="single" w:sz="4" w:space="0" w:color="000000"/>
              <w:bottom w:val="single" w:sz="4" w:space="0" w:color="000000"/>
              <w:right w:val="single" w:sz="4" w:space="0" w:color="000000"/>
            </w:tcBorders>
          </w:tcPr>
          <w:p w:rsidR="00D93F98" w:rsidRDefault="004D5350">
            <w:pPr>
              <w:ind w:left="111"/>
              <w:jc w:val="center"/>
            </w:pPr>
            <w:r>
              <w:rPr>
                <w:rFonts w:ascii="Arial" w:eastAsia="Arial" w:hAnsi="Arial" w:cs="Arial"/>
                <w:b/>
                <w:sz w:val="24"/>
              </w:rPr>
              <w:t xml:space="preserve">JUSTIFICATION </w:t>
            </w:r>
          </w:p>
        </w:tc>
      </w:tr>
      <w:tr w:rsidR="00D93F98">
        <w:trPr>
          <w:trHeight w:val="1150"/>
        </w:trPr>
        <w:tc>
          <w:tcPr>
            <w:tcW w:w="2115"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108"/>
            </w:pPr>
            <w:r>
              <w:rPr>
                <w:rFonts w:ascii="Arial" w:eastAsia="Arial" w:hAnsi="Arial" w:cs="Arial"/>
                <w:b/>
                <w:sz w:val="24"/>
              </w:rPr>
              <w:t xml:space="preserve">SÉCURITÉ </w:t>
            </w:r>
          </w:p>
        </w:tc>
        <w:tc>
          <w:tcPr>
            <w:tcW w:w="828" w:type="dxa"/>
            <w:tcBorders>
              <w:top w:val="single" w:sz="4" w:space="0" w:color="000000"/>
              <w:left w:val="single" w:sz="4" w:space="0" w:color="000000"/>
              <w:bottom w:val="single" w:sz="4" w:space="0" w:color="000000"/>
              <w:right w:val="nil"/>
            </w:tcBorders>
          </w:tcPr>
          <w:p w:rsidR="00D93F98" w:rsidRDefault="004D5350">
            <w:pPr>
              <w:ind w:left="334"/>
              <w:jc w:val="center"/>
            </w:pPr>
            <w:r>
              <w:rPr>
                <w:rFonts w:ascii="Segoe UI Symbol" w:eastAsia="Segoe UI Symbol" w:hAnsi="Segoe UI Symbol" w:cs="Segoe UI Symbol"/>
                <w:color w:val="FF0000"/>
                <w:sz w:val="24"/>
              </w:rPr>
              <w:t></w:t>
            </w:r>
            <w:r>
              <w:rPr>
                <w:rFonts w:ascii="Arial" w:eastAsia="Arial" w:hAnsi="Arial" w:cs="Arial"/>
                <w:color w:val="FF0000"/>
                <w:sz w:val="24"/>
              </w:rPr>
              <w:t xml:space="preserve"> </w:t>
            </w:r>
          </w:p>
        </w:tc>
        <w:tc>
          <w:tcPr>
            <w:tcW w:w="3039" w:type="dxa"/>
            <w:tcBorders>
              <w:top w:val="single" w:sz="4" w:space="0" w:color="000000"/>
              <w:left w:val="nil"/>
              <w:bottom w:val="single" w:sz="4" w:space="0" w:color="000000"/>
              <w:right w:val="single" w:sz="4" w:space="0" w:color="000000"/>
            </w:tcBorders>
            <w:vAlign w:val="center"/>
          </w:tcPr>
          <w:p w:rsidR="00D93F98" w:rsidRDefault="004D5350">
            <w:r>
              <w:rPr>
                <w:rFonts w:ascii="Arial" w:eastAsia="Arial" w:hAnsi="Arial" w:cs="Arial"/>
                <w:color w:val="FF0000"/>
                <w:sz w:val="24"/>
              </w:rPr>
              <w:t xml:space="preserve">Respect de la date d’installation. </w:t>
            </w:r>
          </w:p>
        </w:tc>
        <w:tc>
          <w:tcPr>
            <w:tcW w:w="4441"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351" w:right="107"/>
              <w:jc w:val="center"/>
            </w:pPr>
            <w:r>
              <w:rPr>
                <w:rFonts w:ascii="Arial" w:eastAsia="Arial" w:hAnsi="Arial" w:cs="Arial"/>
                <w:color w:val="FF0000"/>
                <w:sz w:val="24"/>
              </w:rPr>
              <w:t xml:space="preserve">Pour être sûr d’utiliser sa cuisine  en temps et heure. </w:t>
            </w:r>
          </w:p>
        </w:tc>
      </w:tr>
      <w:tr w:rsidR="00D93F98">
        <w:trPr>
          <w:trHeight w:val="1150"/>
        </w:trPr>
        <w:tc>
          <w:tcPr>
            <w:tcW w:w="2115"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108"/>
            </w:pPr>
            <w:r>
              <w:rPr>
                <w:rFonts w:ascii="Arial" w:eastAsia="Arial" w:hAnsi="Arial" w:cs="Arial"/>
                <w:b/>
                <w:sz w:val="24"/>
              </w:rPr>
              <w:t xml:space="preserve">ORGUEIL </w:t>
            </w:r>
          </w:p>
        </w:tc>
        <w:tc>
          <w:tcPr>
            <w:tcW w:w="828" w:type="dxa"/>
            <w:tcBorders>
              <w:top w:val="single" w:sz="4" w:space="0" w:color="000000"/>
              <w:left w:val="single" w:sz="4" w:space="0" w:color="000000"/>
              <w:bottom w:val="single" w:sz="4" w:space="0" w:color="000000"/>
              <w:right w:val="nil"/>
            </w:tcBorders>
            <w:vAlign w:val="center"/>
          </w:tcPr>
          <w:p w:rsidR="00D93F98" w:rsidRDefault="004D5350">
            <w:pPr>
              <w:ind w:left="334"/>
              <w:jc w:val="center"/>
            </w:pPr>
            <w:r>
              <w:rPr>
                <w:rFonts w:ascii="Segoe UI Symbol" w:eastAsia="Segoe UI Symbol" w:hAnsi="Segoe UI Symbol" w:cs="Segoe UI Symbol"/>
                <w:color w:val="FF0000"/>
                <w:sz w:val="24"/>
              </w:rPr>
              <w:t></w:t>
            </w:r>
            <w:r>
              <w:rPr>
                <w:rFonts w:ascii="Arial" w:eastAsia="Arial" w:hAnsi="Arial" w:cs="Arial"/>
                <w:color w:val="FF0000"/>
                <w:sz w:val="24"/>
              </w:rPr>
              <w:t xml:space="preserve"> </w:t>
            </w:r>
          </w:p>
        </w:tc>
        <w:tc>
          <w:tcPr>
            <w:tcW w:w="3039" w:type="dxa"/>
            <w:tcBorders>
              <w:top w:val="single" w:sz="4" w:space="0" w:color="000000"/>
              <w:left w:val="nil"/>
              <w:bottom w:val="single" w:sz="4" w:space="0" w:color="000000"/>
              <w:right w:val="single" w:sz="4" w:space="0" w:color="000000"/>
            </w:tcBorders>
            <w:vAlign w:val="center"/>
          </w:tcPr>
          <w:p w:rsidR="00D93F98" w:rsidRDefault="004D5350">
            <w:r>
              <w:rPr>
                <w:rFonts w:ascii="Arial" w:eastAsia="Arial" w:hAnsi="Arial" w:cs="Arial"/>
                <w:color w:val="FF0000"/>
                <w:sz w:val="24"/>
              </w:rPr>
              <w:t xml:space="preserve">Une garantie d’excellence. </w:t>
            </w:r>
          </w:p>
        </w:tc>
        <w:tc>
          <w:tcPr>
            <w:tcW w:w="4441"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96"/>
              <w:jc w:val="center"/>
            </w:pPr>
            <w:r>
              <w:rPr>
                <w:rFonts w:ascii="Arial" w:eastAsia="Arial" w:hAnsi="Arial" w:cs="Arial"/>
                <w:color w:val="FF0000"/>
                <w:sz w:val="24"/>
              </w:rPr>
              <w:t xml:space="preserve">Une garantie qui va au-delà de ce qui se fait habituellement. </w:t>
            </w:r>
          </w:p>
        </w:tc>
      </w:tr>
      <w:tr w:rsidR="00D93F98">
        <w:trPr>
          <w:trHeight w:val="1150"/>
        </w:trPr>
        <w:tc>
          <w:tcPr>
            <w:tcW w:w="2115"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108"/>
            </w:pPr>
            <w:r>
              <w:rPr>
                <w:rFonts w:ascii="Arial" w:eastAsia="Arial" w:hAnsi="Arial" w:cs="Arial"/>
                <w:b/>
                <w:sz w:val="24"/>
              </w:rPr>
              <w:t xml:space="preserve">NOUVEAUTÉ </w:t>
            </w:r>
          </w:p>
        </w:tc>
        <w:tc>
          <w:tcPr>
            <w:tcW w:w="828" w:type="dxa"/>
            <w:tcBorders>
              <w:top w:val="single" w:sz="4" w:space="0" w:color="000000"/>
              <w:left w:val="single" w:sz="4" w:space="0" w:color="000000"/>
              <w:bottom w:val="single" w:sz="4" w:space="0" w:color="000000"/>
              <w:right w:val="nil"/>
            </w:tcBorders>
          </w:tcPr>
          <w:p w:rsidR="00D93F98" w:rsidRDefault="004D5350">
            <w:pPr>
              <w:ind w:left="334"/>
              <w:jc w:val="center"/>
            </w:pPr>
            <w:r>
              <w:rPr>
                <w:rFonts w:ascii="Segoe UI Symbol" w:eastAsia="Segoe UI Symbol" w:hAnsi="Segoe UI Symbol" w:cs="Segoe UI Symbol"/>
                <w:color w:val="FF0000"/>
                <w:sz w:val="24"/>
              </w:rPr>
              <w:t></w:t>
            </w:r>
            <w:r>
              <w:rPr>
                <w:rFonts w:ascii="Arial" w:eastAsia="Arial" w:hAnsi="Arial" w:cs="Arial"/>
                <w:color w:val="FF0000"/>
                <w:sz w:val="24"/>
              </w:rPr>
              <w:t xml:space="preserve"> </w:t>
            </w:r>
          </w:p>
        </w:tc>
        <w:tc>
          <w:tcPr>
            <w:tcW w:w="3039" w:type="dxa"/>
            <w:tcBorders>
              <w:top w:val="single" w:sz="4" w:space="0" w:color="000000"/>
              <w:left w:val="nil"/>
              <w:bottom w:val="single" w:sz="4" w:space="0" w:color="000000"/>
              <w:right w:val="single" w:sz="4" w:space="0" w:color="000000"/>
            </w:tcBorders>
            <w:vAlign w:val="center"/>
          </w:tcPr>
          <w:p w:rsidR="00D93F98" w:rsidRDefault="004D5350">
            <w:r>
              <w:rPr>
                <w:rFonts w:ascii="Arial" w:eastAsia="Arial" w:hAnsi="Arial" w:cs="Arial"/>
                <w:color w:val="FF0000"/>
                <w:sz w:val="24"/>
              </w:rPr>
              <w:t xml:space="preserve">Garantie de livraison et d’achèvement après la pose. </w:t>
            </w:r>
          </w:p>
        </w:tc>
        <w:tc>
          <w:tcPr>
            <w:tcW w:w="4441"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290" w:right="179"/>
              <w:jc w:val="center"/>
            </w:pPr>
            <w:r>
              <w:rPr>
                <w:rFonts w:ascii="Arial" w:eastAsia="Arial" w:hAnsi="Arial" w:cs="Arial"/>
                <w:color w:val="FF0000"/>
                <w:sz w:val="24"/>
              </w:rPr>
              <w:t xml:space="preserve">Si votre centre d’accueil ne tient pas ses engagements, la marque  le suppléera. </w:t>
            </w:r>
          </w:p>
        </w:tc>
      </w:tr>
      <w:tr w:rsidR="00D93F98">
        <w:trPr>
          <w:trHeight w:val="1150"/>
        </w:trPr>
        <w:tc>
          <w:tcPr>
            <w:tcW w:w="2115"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108"/>
            </w:pPr>
            <w:r>
              <w:rPr>
                <w:rFonts w:ascii="Arial" w:eastAsia="Arial" w:hAnsi="Arial" w:cs="Arial"/>
                <w:b/>
                <w:sz w:val="24"/>
              </w:rPr>
              <w:t xml:space="preserve">CONFORT </w:t>
            </w:r>
          </w:p>
        </w:tc>
        <w:tc>
          <w:tcPr>
            <w:tcW w:w="828" w:type="dxa"/>
            <w:tcBorders>
              <w:top w:val="single" w:sz="4" w:space="0" w:color="000000"/>
              <w:left w:val="single" w:sz="4" w:space="0" w:color="000000"/>
              <w:bottom w:val="single" w:sz="4" w:space="0" w:color="000000"/>
              <w:right w:val="nil"/>
            </w:tcBorders>
          </w:tcPr>
          <w:p w:rsidR="00D93F98" w:rsidRDefault="004D5350">
            <w:pPr>
              <w:spacing w:after="21"/>
              <w:ind w:left="334"/>
              <w:jc w:val="center"/>
            </w:pPr>
            <w:r>
              <w:rPr>
                <w:rFonts w:ascii="Segoe UI Symbol" w:eastAsia="Segoe UI Symbol" w:hAnsi="Segoe UI Symbol" w:cs="Segoe UI Symbol"/>
                <w:color w:val="FF0000"/>
                <w:sz w:val="24"/>
              </w:rPr>
              <w:t></w:t>
            </w:r>
            <w:r>
              <w:rPr>
                <w:rFonts w:ascii="Arial" w:eastAsia="Arial" w:hAnsi="Arial" w:cs="Arial"/>
                <w:color w:val="FF0000"/>
                <w:sz w:val="24"/>
              </w:rPr>
              <w:t xml:space="preserve"> </w:t>
            </w:r>
          </w:p>
          <w:p w:rsidR="00D93F98" w:rsidRDefault="004D5350">
            <w:pPr>
              <w:ind w:left="334"/>
              <w:jc w:val="center"/>
            </w:pPr>
            <w:r>
              <w:rPr>
                <w:rFonts w:ascii="Segoe UI Symbol" w:eastAsia="Segoe UI Symbol" w:hAnsi="Segoe UI Symbol" w:cs="Segoe UI Symbol"/>
                <w:color w:val="FF0000"/>
                <w:sz w:val="24"/>
              </w:rPr>
              <w:t></w:t>
            </w:r>
            <w:r>
              <w:rPr>
                <w:rFonts w:ascii="Arial" w:eastAsia="Arial" w:hAnsi="Arial" w:cs="Arial"/>
                <w:color w:val="FF0000"/>
                <w:sz w:val="24"/>
              </w:rPr>
              <w:t xml:space="preserve"> </w:t>
            </w:r>
          </w:p>
        </w:tc>
        <w:tc>
          <w:tcPr>
            <w:tcW w:w="3039" w:type="dxa"/>
            <w:tcBorders>
              <w:top w:val="single" w:sz="4" w:space="0" w:color="000000"/>
              <w:left w:val="nil"/>
              <w:bottom w:val="single" w:sz="4" w:space="0" w:color="000000"/>
              <w:right w:val="single" w:sz="4" w:space="0" w:color="000000"/>
            </w:tcBorders>
            <w:vAlign w:val="center"/>
          </w:tcPr>
          <w:p w:rsidR="00D93F98" w:rsidRDefault="004D5350">
            <w:r>
              <w:rPr>
                <w:rFonts w:ascii="Arial" w:eastAsia="Arial" w:hAnsi="Arial" w:cs="Arial"/>
                <w:color w:val="FF0000"/>
                <w:sz w:val="24"/>
              </w:rPr>
              <w:t xml:space="preserve">Un seul interlocuteur. Réception de votre aménagement. </w:t>
            </w:r>
          </w:p>
        </w:tc>
        <w:tc>
          <w:tcPr>
            <w:tcW w:w="4441" w:type="dxa"/>
            <w:tcBorders>
              <w:top w:val="single" w:sz="4" w:space="0" w:color="000000"/>
              <w:left w:val="single" w:sz="4" w:space="0" w:color="000000"/>
              <w:bottom w:val="single" w:sz="4" w:space="0" w:color="000000"/>
              <w:right w:val="single" w:sz="4" w:space="0" w:color="000000"/>
            </w:tcBorders>
            <w:vAlign w:val="center"/>
          </w:tcPr>
          <w:p w:rsidR="00D93F98" w:rsidRDefault="004D5350">
            <w:pPr>
              <w:jc w:val="center"/>
            </w:pPr>
            <w:r>
              <w:rPr>
                <w:rFonts w:ascii="Arial" w:eastAsia="Arial" w:hAnsi="Arial" w:cs="Arial"/>
                <w:color w:val="FF0000"/>
                <w:sz w:val="24"/>
              </w:rPr>
              <w:t xml:space="preserve">Pour le suivi de votre cuisine, un seul interlocuteur vous informe sur tout. </w:t>
            </w:r>
          </w:p>
        </w:tc>
      </w:tr>
      <w:tr w:rsidR="00D93F98">
        <w:trPr>
          <w:trHeight w:val="1153"/>
        </w:trPr>
        <w:tc>
          <w:tcPr>
            <w:tcW w:w="2115"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108"/>
            </w:pPr>
            <w:r>
              <w:rPr>
                <w:rFonts w:ascii="Arial" w:eastAsia="Arial" w:hAnsi="Arial" w:cs="Arial"/>
                <w:b/>
                <w:sz w:val="24"/>
              </w:rPr>
              <w:t xml:space="preserve">ARGENT </w:t>
            </w:r>
          </w:p>
        </w:tc>
        <w:tc>
          <w:tcPr>
            <w:tcW w:w="828" w:type="dxa"/>
            <w:tcBorders>
              <w:top w:val="single" w:sz="4" w:space="0" w:color="000000"/>
              <w:left w:val="single" w:sz="4" w:space="0" w:color="000000"/>
              <w:bottom w:val="single" w:sz="4" w:space="0" w:color="000000"/>
              <w:right w:val="nil"/>
            </w:tcBorders>
            <w:vAlign w:val="center"/>
          </w:tcPr>
          <w:p w:rsidR="00D93F98" w:rsidRDefault="004D5350">
            <w:pPr>
              <w:spacing w:after="21"/>
              <w:ind w:left="334"/>
              <w:jc w:val="center"/>
            </w:pPr>
            <w:r>
              <w:rPr>
                <w:rFonts w:ascii="Segoe UI Symbol" w:eastAsia="Segoe UI Symbol" w:hAnsi="Segoe UI Symbol" w:cs="Segoe UI Symbol"/>
                <w:color w:val="FF0000"/>
                <w:sz w:val="24"/>
              </w:rPr>
              <w:t></w:t>
            </w:r>
            <w:r>
              <w:rPr>
                <w:rFonts w:ascii="Arial" w:eastAsia="Arial" w:hAnsi="Arial" w:cs="Arial"/>
                <w:color w:val="FF0000"/>
                <w:sz w:val="24"/>
              </w:rPr>
              <w:t xml:space="preserve"> </w:t>
            </w:r>
          </w:p>
          <w:p w:rsidR="00D93F98" w:rsidRDefault="004D5350">
            <w:pPr>
              <w:ind w:left="334"/>
              <w:jc w:val="center"/>
            </w:pPr>
            <w:r>
              <w:rPr>
                <w:rFonts w:ascii="Segoe UI Symbol" w:eastAsia="Segoe UI Symbol" w:hAnsi="Segoe UI Symbol" w:cs="Segoe UI Symbol"/>
                <w:color w:val="FF0000"/>
                <w:sz w:val="24"/>
              </w:rPr>
              <w:t></w:t>
            </w:r>
            <w:r>
              <w:rPr>
                <w:rFonts w:ascii="Arial" w:eastAsia="Arial" w:hAnsi="Arial" w:cs="Arial"/>
                <w:color w:val="FF0000"/>
                <w:sz w:val="24"/>
              </w:rPr>
              <w:t xml:space="preserve"> </w:t>
            </w:r>
          </w:p>
        </w:tc>
        <w:tc>
          <w:tcPr>
            <w:tcW w:w="3039" w:type="dxa"/>
            <w:tcBorders>
              <w:top w:val="single" w:sz="4" w:space="0" w:color="000000"/>
              <w:left w:val="nil"/>
              <w:bottom w:val="single" w:sz="4" w:space="0" w:color="000000"/>
              <w:right w:val="single" w:sz="4" w:space="0" w:color="000000"/>
            </w:tcBorders>
            <w:vAlign w:val="center"/>
          </w:tcPr>
          <w:p w:rsidR="00D93F98" w:rsidRDefault="004D5350">
            <w:pPr>
              <w:spacing w:after="36"/>
            </w:pPr>
            <w:r>
              <w:rPr>
                <w:rFonts w:ascii="Arial" w:eastAsia="Arial" w:hAnsi="Arial" w:cs="Arial"/>
                <w:color w:val="FF0000"/>
                <w:sz w:val="24"/>
              </w:rPr>
              <w:t xml:space="preserve">Un devis gratuit. </w:t>
            </w:r>
          </w:p>
          <w:p w:rsidR="00D93F98" w:rsidRDefault="004D5350">
            <w:r>
              <w:rPr>
                <w:rFonts w:ascii="Arial" w:eastAsia="Arial" w:hAnsi="Arial" w:cs="Arial"/>
                <w:color w:val="FF0000"/>
                <w:sz w:val="24"/>
              </w:rPr>
              <w:t xml:space="preserve">Les prix les plus justes. </w:t>
            </w:r>
          </w:p>
        </w:tc>
        <w:tc>
          <w:tcPr>
            <w:tcW w:w="4441"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115"/>
              <w:jc w:val="center"/>
            </w:pPr>
            <w:r>
              <w:rPr>
                <w:rFonts w:ascii="Arial" w:eastAsia="Arial" w:hAnsi="Arial" w:cs="Arial"/>
                <w:color w:val="FF0000"/>
                <w:sz w:val="24"/>
              </w:rPr>
              <w:t xml:space="preserve">Faites des économies. </w:t>
            </w:r>
          </w:p>
        </w:tc>
      </w:tr>
      <w:tr w:rsidR="00D93F98">
        <w:trPr>
          <w:trHeight w:val="1150"/>
        </w:trPr>
        <w:tc>
          <w:tcPr>
            <w:tcW w:w="2115"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108"/>
            </w:pPr>
            <w:r>
              <w:rPr>
                <w:rFonts w:ascii="Arial" w:eastAsia="Arial" w:hAnsi="Arial" w:cs="Arial"/>
                <w:b/>
                <w:sz w:val="24"/>
              </w:rPr>
              <w:t xml:space="preserve">SYMPATHIE </w:t>
            </w:r>
          </w:p>
        </w:tc>
        <w:tc>
          <w:tcPr>
            <w:tcW w:w="828" w:type="dxa"/>
            <w:tcBorders>
              <w:top w:val="single" w:sz="4" w:space="0" w:color="000000"/>
              <w:left w:val="single" w:sz="4" w:space="0" w:color="000000"/>
              <w:bottom w:val="single" w:sz="4" w:space="0" w:color="000000"/>
              <w:right w:val="nil"/>
            </w:tcBorders>
            <w:vAlign w:val="center"/>
          </w:tcPr>
          <w:p w:rsidR="00D93F98" w:rsidRDefault="004D5350">
            <w:pPr>
              <w:ind w:left="334"/>
              <w:jc w:val="center"/>
            </w:pPr>
            <w:r>
              <w:rPr>
                <w:rFonts w:ascii="Segoe UI Symbol" w:eastAsia="Segoe UI Symbol" w:hAnsi="Segoe UI Symbol" w:cs="Segoe UI Symbol"/>
                <w:color w:val="FF0000"/>
                <w:sz w:val="24"/>
              </w:rPr>
              <w:t></w:t>
            </w:r>
            <w:r>
              <w:rPr>
                <w:rFonts w:ascii="Arial" w:eastAsia="Arial" w:hAnsi="Arial" w:cs="Arial"/>
                <w:color w:val="FF0000"/>
                <w:sz w:val="24"/>
              </w:rPr>
              <w:t xml:space="preserve"> </w:t>
            </w:r>
          </w:p>
        </w:tc>
        <w:tc>
          <w:tcPr>
            <w:tcW w:w="3039" w:type="dxa"/>
            <w:tcBorders>
              <w:top w:val="single" w:sz="4" w:space="0" w:color="000000"/>
              <w:left w:val="nil"/>
              <w:bottom w:val="single" w:sz="4" w:space="0" w:color="000000"/>
              <w:right w:val="single" w:sz="4" w:space="0" w:color="000000"/>
            </w:tcBorders>
            <w:vAlign w:val="center"/>
          </w:tcPr>
          <w:p w:rsidR="00D93F98" w:rsidRDefault="004D5350">
            <w:r>
              <w:rPr>
                <w:rFonts w:ascii="Arial" w:eastAsia="Arial" w:hAnsi="Arial" w:cs="Arial"/>
                <w:color w:val="FF0000"/>
                <w:sz w:val="24"/>
              </w:rPr>
              <w:t xml:space="preserve">Schmidt à votre service. </w:t>
            </w:r>
          </w:p>
        </w:tc>
        <w:tc>
          <w:tcPr>
            <w:tcW w:w="4441"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137"/>
              <w:jc w:val="center"/>
            </w:pPr>
            <w:r>
              <w:rPr>
                <w:rFonts w:ascii="Arial" w:eastAsia="Arial" w:hAnsi="Arial" w:cs="Arial"/>
                <w:color w:val="FF0000"/>
                <w:sz w:val="24"/>
              </w:rPr>
              <w:t xml:space="preserve">Quelque soit le jour de la semaine (sauf dimanche) quelqu’un est là pour répondre à vos attentes. </w:t>
            </w:r>
          </w:p>
        </w:tc>
      </w:tr>
    </w:tbl>
    <w:p w:rsidR="00D93F98" w:rsidRDefault="004D5350">
      <w:pPr>
        <w:spacing w:after="0"/>
      </w:pPr>
      <w:r>
        <w:rPr>
          <w:rFonts w:ascii="Arial" w:eastAsia="Arial" w:hAnsi="Arial" w:cs="Arial"/>
          <w:b/>
          <w:sz w:val="24"/>
        </w:rPr>
        <w:t xml:space="preserve"> </w:t>
      </w:r>
    </w:p>
    <w:p w:rsidR="00D93F98" w:rsidRDefault="004D5350">
      <w:pPr>
        <w:spacing w:after="11" w:line="270" w:lineRule="auto"/>
        <w:ind w:left="705" w:hanging="720"/>
        <w:jc w:val="both"/>
      </w:pPr>
      <w:r>
        <w:rPr>
          <w:rFonts w:ascii="Arial" w:eastAsia="Arial" w:hAnsi="Arial" w:cs="Arial"/>
          <w:sz w:val="24"/>
        </w:rPr>
        <w:t xml:space="preserve">1.3) Calculer, à l’aide du </w:t>
      </w:r>
      <w:r>
        <w:rPr>
          <w:rFonts w:ascii="Arial" w:eastAsia="Arial" w:hAnsi="Arial" w:cs="Arial"/>
          <w:b/>
          <w:sz w:val="24"/>
        </w:rPr>
        <w:t>document 3</w:t>
      </w:r>
      <w:r>
        <w:rPr>
          <w:rFonts w:ascii="Arial" w:eastAsia="Arial" w:hAnsi="Arial" w:cs="Arial"/>
          <w:sz w:val="24"/>
        </w:rPr>
        <w:t xml:space="preserve">, l’évolution du marché de 2015 par rapport à 2014,  </w:t>
      </w:r>
      <w:r>
        <w:rPr>
          <w:rFonts w:ascii="Arial" w:eastAsia="Arial" w:hAnsi="Arial" w:cs="Arial"/>
          <w:i/>
          <w:sz w:val="24"/>
        </w:rPr>
        <w:t>à rendre avec votre copie</w:t>
      </w:r>
      <w:r>
        <w:rPr>
          <w:rFonts w:ascii="Arial" w:eastAsia="Arial" w:hAnsi="Arial" w:cs="Arial"/>
          <w:sz w:val="24"/>
        </w:rPr>
        <w:t xml:space="preserve">. Arrondir le résultat total à l’unité supérieure. </w:t>
      </w:r>
    </w:p>
    <w:p w:rsidR="00D93F98" w:rsidRDefault="004D5350">
      <w:pPr>
        <w:pStyle w:val="Titre2"/>
        <w:tabs>
          <w:tab w:val="right" w:pos="10338"/>
        </w:tabs>
        <w:ind w:left="-15" w:right="0" w:firstLine="0"/>
      </w:pPr>
      <w:r>
        <w:t xml:space="preserve"> </w:t>
      </w:r>
      <w:r>
        <w:tab/>
        <w:t>/2 points</w:t>
      </w:r>
      <w:r>
        <w:rPr>
          <w:b w:val="0"/>
        </w:rPr>
        <w:t xml:space="preserve"> </w:t>
      </w:r>
    </w:p>
    <w:p w:rsidR="00D93F98" w:rsidRDefault="004D5350">
      <w:pPr>
        <w:spacing w:after="10" w:line="268" w:lineRule="auto"/>
        <w:ind w:left="-5" w:right="39" w:hanging="10"/>
        <w:jc w:val="both"/>
      </w:pPr>
      <w:r>
        <w:rPr>
          <w:rFonts w:ascii="Arial" w:eastAsia="Arial" w:hAnsi="Arial" w:cs="Arial"/>
          <w:b/>
          <w:color w:val="FF0000"/>
          <w:sz w:val="24"/>
        </w:rPr>
        <w:t xml:space="preserve">Évolution 2015/2014 </w:t>
      </w:r>
      <w:r>
        <w:rPr>
          <w:rFonts w:ascii="Wingdings" w:eastAsia="Wingdings" w:hAnsi="Wingdings" w:cs="Wingdings"/>
          <w:color w:val="FF0000"/>
          <w:sz w:val="24"/>
        </w:rPr>
        <w:t></w:t>
      </w:r>
      <w:r>
        <w:rPr>
          <w:rFonts w:ascii="Arial" w:eastAsia="Arial" w:hAnsi="Arial" w:cs="Arial"/>
          <w:b/>
          <w:color w:val="FF0000"/>
          <w:sz w:val="24"/>
        </w:rPr>
        <w:t xml:space="preserve"> 2,445-2,46/2,46 x 100 = -0,61% </w:t>
      </w:r>
    </w:p>
    <w:p w:rsidR="00D93F98" w:rsidRDefault="004D5350">
      <w:pPr>
        <w:spacing w:after="48"/>
      </w:pPr>
      <w:r>
        <w:rPr>
          <w:rFonts w:ascii="Arial" w:eastAsia="Arial" w:hAnsi="Arial" w:cs="Arial"/>
          <w:color w:val="FF0000"/>
          <w:sz w:val="24"/>
        </w:rPr>
        <w:t xml:space="preserve"> </w:t>
      </w:r>
    </w:p>
    <w:p w:rsidR="00D93F98" w:rsidRDefault="004D5350">
      <w:pPr>
        <w:spacing w:after="11" w:line="270" w:lineRule="auto"/>
        <w:ind w:left="705" w:hanging="720"/>
        <w:jc w:val="both"/>
      </w:pPr>
      <w:r>
        <w:rPr>
          <w:rFonts w:ascii="Arial" w:eastAsia="Arial" w:hAnsi="Arial" w:cs="Arial"/>
          <w:sz w:val="24"/>
        </w:rPr>
        <w:t xml:space="preserve">1.4) Calculer le chiffre d’affaires prévisionnel en milliers d’euro pour 2016, </w:t>
      </w:r>
      <w:r>
        <w:rPr>
          <w:rFonts w:ascii="Arial" w:eastAsia="Arial" w:hAnsi="Arial" w:cs="Arial"/>
          <w:i/>
          <w:sz w:val="24"/>
        </w:rPr>
        <w:t>à rendre sur votre copie</w:t>
      </w:r>
      <w:r>
        <w:rPr>
          <w:rFonts w:ascii="Arial" w:eastAsia="Arial" w:hAnsi="Arial" w:cs="Arial"/>
          <w:sz w:val="24"/>
        </w:rPr>
        <w:t xml:space="preserve">. Commenter brièvement ce résultat.  </w:t>
      </w:r>
    </w:p>
    <w:p w:rsidR="00D93F98" w:rsidRDefault="004D5350">
      <w:pPr>
        <w:pStyle w:val="Titre2"/>
        <w:tabs>
          <w:tab w:val="right" w:pos="10338"/>
        </w:tabs>
        <w:ind w:left="-15" w:right="0" w:firstLine="0"/>
      </w:pPr>
      <w:r>
        <w:t xml:space="preserve"> </w:t>
      </w:r>
      <w:r>
        <w:tab/>
        <w:t>/1,5 point</w:t>
      </w:r>
      <w:r>
        <w:rPr>
          <w:b w:val="0"/>
        </w:rPr>
        <w:t xml:space="preserve"> </w:t>
      </w:r>
    </w:p>
    <w:p w:rsidR="00D93F98" w:rsidRDefault="004D5350">
      <w:pPr>
        <w:spacing w:after="10" w:line="268" w:lineRule="auto"/>
        <w:ind w:left="-5" w:right="39" w:hanging="10"/>
        <w:jc w:val="both"/>
      </w:pPr>
      <w:r>
        <w:rPr>
          <w:rFonts w:ascii="Arial" w:eastAsia="Arial" w:hAnsi="Arial" w:cs="Arial"/>
          <w:b/>
          <w:color w:val="FF0000"/>
          <w:sz w:val="24"/>
        </w:rPr>
        <w:t>1 750 x 1,022 = 1 788,50 K €</w:t>
      </w:r>
      <w:r>
        <w:rPr>
          <w:rFonts w:ascii="Arial" w:eastAsia="Arial" w:hAnsi="Arial" w:cs="Arial"/>
          <w:color w:val="FF0000"/>
          <w:sz w:val="24"/>
        </w:rPr>
        <w:t xml:space="preserve"> </w:t>
      </w:r>
    </w:p>
    <w:p w:rsidR="00D93F98" w:rsidRDefault="004D5350">
      <w:pPr>
        <w:spacing w:after="14"/>
      </w:pPr>
      <w:r>
        <w:rPr>
          <w:rFonts w:ascii="Arial" w:eastAsia="Arial" w:hAnsi="Arial" w:cs="Arial"/>
          <w:sz w:val="24"/>
        </w:rPr>
        <w:t xml:space="preserve"> </w:t>
      </w:r>
    </w:p>
    <w:p w:rsidR="00D93F98" w:rsidRDefault="004D5350">
      <w:pPr>
        <w:spacing w:after="4" w:line="284" w:lineRule="auto"/>
        <w:ind w:left="-5" w:right="42" w:hanging="10"/>
        <w:jc w:val="both"/>
      </w:pPr>
      <w:r>
        <w:rPr>
          <w:rFonts w:ascii="Arial" w:eastAsia="Arial" w:hAnsi="Arial" w:cs="Arial"/>
          <w:color w:val="FF0000"/>
          <w:sz w:val="24"/>
        </w:rPr>
        <w:t xml:space="preserve">Le marché régresse, l’entreprise prévoit une augmentation de Chiffre d’Affaires (prise de parts de marché).  </w:t>
      </w:r>
      <w:r>
        <w:rPr>
          <w:rFonts w:ascii="Arial" w:eastAsia="Arial" w:hAnsi="Arial" w:cs="Arial"/>
          <w:color w:val="FF0000"/>
          <w:sz w:val="24"/>
        </w:rPr>
        <w:tab/>
      </w:r>
      <w:r>
        <w:rPr>
          <w:rFonts w:ascii="Arial" w:eastAsia="Arial" w:hAnsi="Arial" w:cs="Arial"/>
          <w:b/>
          <w:sz w:val="24"/>
        </w:rPr>
        <w:t>/0,5 point</w:t>
      </w:r>
      <w:r>
        <w:rPr>
          <w:rFonts w:ascii="Arial" w:eastAsia="Arial" w:hAnsi="Arial" w:cs="Arial"/>
          <w:b/>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21"/>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21"/>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21"/>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21"/>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21"/>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22"/>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21"/>
      </w:pPr>
      <w:r>
        <w:rPr>
          <w:rFonts w:ascii="Arial" w:eastAsia="Arial" w:hAnsi="Arial" w:cs="Arial"/>
          <w:color w:val="FF0000"/>
          <w:sz w:val="24"/>
        </w:rPr>
        <w:t xml:space="preserve"> </w:t>
      </w:r>
    </w:p>
    <w:p w:rsidR="00D93F98" w:rsidRDefault="004D5350">
      <w:pPr>
        <w:spacing w:after="19"/>
      </w:pPr>
      <w:r>
        <w:rPr>
          <w:rFonts w:ascii="Arial" w:eastAsia="Arial" w:hAnsi="Arial" w:cs="Arial"/>
          <w:color w:val="FF0000"/>
          <w:sz w:val="24"/>
        </w:rPr>
        <w:t xml:space="preserve"> </w:t>
      </w:r>
    </w:p>
    <w:p w:rsidR="00D93F98" w:rsidRDefault="004D5350">
      <w:pPr>
        <w:spacing w:after="0"/>
      </w:pPr>
      <w:r>
        <w:rPr>
          <w:rFonts w:ascii="Arial" w:eastAsia="Arial" w:hAnsi="Arial" w:cs="Arial"/>
          <w:color w:val="FF0000"/>
          <w:sz w:val="24"/>
        </w:rPr>
        <w:t xml:space="preserve"> </w:t>
      </w:r>
    </w:p>
    <w:p w:rsidR="00D93F98" w:rsidRDefault="004D5350">
      <w:pPr>
        <w:pBdr>
          <w:top w:val="single" w:sz="4" w:space="0" w:color="000000"/>
          <w:left w:val="single" w:sz="4" w:space="0" w:color="000000"/>
          <w:bottom w:val="single" w:sz="4" w:space="0" w:color="000000"/>
          <w:right w:val="single" w:sz="4" w:space="0" w:color="000000"/>
        </w:pBdr>
        <w:spacing w:after="0"/>
        <w:ind w:left="10" w:right="135" w:hanging="10"/>
        <w:jc w:val="center"/>
      </w:pPr>
      <w:r>
        <w:rPr>
          <w:rFonts w:ascii="Arial" w:eastAsia="Arial" w:hAnsi="Arial" w:cs="Arial"/>
          <w:b/>
          <w:sz w:val="32"/>
        </w:rPr>
        <w:t xml:space="preserve">PARTIE II </w:t>
      </w:r>
    </w:p>
    <w:p w:rsidR="00D93F98" w:rsidRDefault="004D5350">
      <w:pPr>
        <w:pBdr>
          <w:top w:val="single" w:sz="4" w:space="0" w:color="000000"/>
          <w:left w:val="single" w:sz="4" w:space="0" w:color="000000"/>
          <w:bottom w:val="single" w:sz="4" w:space="0" w:color="000000"/>
          <w:right w:val="single" w:sz="4" w:space="0" w:color="000000"/>
        </w:pBdr>
        <w:spacing w:after="0"/>
        <w:ind w:right="135"/>
        <w:jc w:val="center"/>
      </w:pPr>
      <w:r>
        <w:rPr>
          <w:rFonts w:ascii="Arial" w:eastAsia="Arial" w:hAnsi="Arial" w:cs="Arial"/>
          <w:b/>
          <w:sz w:val="32"/>
        </w:rPr>
        <w:t xml:space="preserve"> </w:t>
      </w:r>
    </w:p>
    <w:p w:rsidR="00D93F98" w:rsidRDefault="004D5350">
      <w:pPr>
        <w:pStyle w:val="Titre1"/>
        <w:ind w:right="135"/>
      </w:pPr>
      <w:r>
        <w:t xml:space="preserve">ORGANISER UNE TOURNÉE </w:t>
      </w:r>
    </w:p>
    <w:p w:rsidR="00D93F98" w:rsidRDefault="004D5350">
      <w:pPr>
        <w:spacing w:after="0"/>
        <w:ind w:left="10" w:right="117" w:hanging="10"/>
        <w:jc w:val="right"/>
      </w:pPr>
      <w:r>
        <w:rPr>
          <w:rFonts w:ascii="Arial" w:eastAsia="Arial" w:hAnsi="Arial" w:cs="Arial"/>
          <w:b/>
          <w:sz w:val="28"/>
        </w:rPr>
        <w:t xml:space="preserve">/16 POINTS </w:t>
      </w:r>
    </w:p>
    <w:p w:rsidR="00D93F98" w:rsidRDefault="004D5350">
      <w:pPr>
        <w:spacing w:after="0"/>
      </w:pPr>
      <w:r>
        <w:rPr>
          <w:rFonts w:ascii="Arial" w:eastAsia="Arial" w:hAnsi="Arial" w:cs="Arial"/>
          <w:sz w:val="24"/>
        </w:rPr>
        <w:t xml:space="preserve"> </w:t>
      </w:r>
    </w:p>
    <w:p w:rsidR="00D93F98" w:rsidRDefault="004D5350">
      <w:pPr>
        <w:tabs>
          <w:tab w:val="right" w:pos="10338"/>
        </w:tabs>
        <w:spacing w:after="49" w:line="270" w:lineRule="auto"/>
        <w:ind w:left="-15"/>
      </w:pPr>
      <w:r>
        <w:rPr>
          <w:rFonts w:ascii="Arial" w:eastAsia="Arial" w:hAnsi="Arial" w:cs="Arial"/>
          <w:sz w:val="24"/>
        </w:rPr>
        <w:t xml:space="preserve">2.1) </w:t>
      </w:r>
      <w:r>
        <w:rPr>
          <w:rFonts w:ascii="Arial" w:eastAsia="Arial" w:hAnsi="Arial" w:cs="Arial"/>
          <w:sz w:val="24"/>
        </w:rPr>
        <w:tab/>
        <w:t xml:space="preserve">Rédiger le plan d’appel téléphonique, </w:t>
      </w:r>
      <w:r>
        <w:rPr>
          <w:rFonts w:ascii="Arial" w:eastAsia="Arial" w:hAnsi="Arial" w:cs="Arial"/>
          <w:i/>
          <w:sz w:val="24"/>
        </w:rPr>
        <w:t>à rendre avec votre copie</w:t>
      </w:r>
      <w:r>
        <w:rPr>
          <w:rFonts w:ascii="Arial" w:eastAsia="Arial" w:hAnsi="Arial" w:cs="Arial"/>
          <w:sz w:val="24"/>
        </w:rPr>
        <w:t xml:space="preserve">, vous permettant </w:t>
      </w:r>
    </w:p>
    <w:p w:rsidR="00D93F98" w:rsidRDefault="004D5350">
      <w:pPr>
        <w:spacing w:after="11" w:line="270" w:lineRule="auto"/>
        <w:ind w:left="730" w:hanging="10"/>
        <w:jc w:val="both"/>
      </w:pPr>
      <w:r>
        <w:rPr>
          <w:rFonts w:ascii="Arial" w:eastAsia="Arial" w:hAnsi="Arial" w:cs="Arial"/>
          <w:sz w:val="24"/>
        </w:rPr>
        <w:t xml:space="preserve">d’obtenir un rendez-vous.   </w:t>
      </w:r>
    </w:p>
    <w:p w:rsidR="00D93F98" w:rsidRDefault="004D5350">
      <w:pPr>
        <w:spacing w:after="19"/>
      </w:pPr>
      <w:r>
        <w:rPr>
          <w:rFonts w:ascii="Arial" w:eastAsia="Arial" w:hAnsi="Arial" w:cs="Arial"/>
          <w:sz w:val="24"/>
        </w:rPr>
        <w:t xml:space="preserve"> </w:t>
      </w:r>
    </w:p>
    <w:p w:rsidR="00D93F98" w:rsidRDefault="004D5350">
      <w:pPr>
        <w:spacing w:after="44" w:line="270" w:lineRule="auto"/>
        <w:ind w:left="-5" w:hanging="10"/>
        <w:jc w:val="both"/>
      </w:pPr>
      <w:r>
        <w:rPr>
          <w:rFonts w:ascii="Arial" w:eastAsia="Arial" w:hAnsi="Arial" w:cs="Arial"/>
          <w:sz w:val="24"/>
        </w:rPr>
        <w:t xml:space="preserve">Premier contact : Votre interlocutrice, Mme Casanova directrice de CORSIMMO rencontrée lors du Salon de la Maison à Bastia (Haute Corse) en avril 2016. </w:t>
      </w:r>
    </w:p>
    <w:p w:rsidR="00D93F98" w:rsidRDefault="004D5350">
      <w:pPr>
        <w:spacing w:after="11" w:line="270" w:lineRule="auto"/>
        <w:ind w:left="-5" w:hanging="10"/>
        <w:jc w:val="both"/>
      </w:pPr>
      <w:r>
        <w:rPr>
          <w:rFonts w:ascii="Arial" w:eastAsia="Arial" w:hAnsi="Arial" w:cs="Arial"/>
          <w:sz w:val="24"/>
        </w:rPr>
        <w:t xml:space="preserve">Suite à l’opération de prospection téléphonique, vous avez obtenu 37 rendez-vous.   </w:t>
      </w:r>
    </w:p>
    <w:p w:rsidR="00D93F98" w:rsidRDefault="004D5350">
      <w:pPr>
        <w:spacing w:after="31"/>
        <w:ind w:right="65"/>
        <w:jc w:val="center"/>
      </w:pPr>
      <w:r>
        <w:rPr>
          <w:rFonts w:ascii="Arial" w:eastAsia="Arial" w:hAnsi="Arial" w:cs="Arial"/>
          <w:b/>
          <w:sz w:val="24"/>
        </w:rPr>
        <w:t xml:space="preserve"> </w:t>
      </w:r>
    </w:p>
    <w:p w:rsidR="00D93F98" w:rsidRDefault="004D5350">
      <w:pPr>
        <w:pBdr>
          <w:top w:val="single" w:sz="4" w:space="0" w:color="000000"/>
          <w:left w:val="single" w:sz="4" w:space="0" w:color="000000"/>
          <w:bottom w:val="single" w:sz="4" w:space="0" w:color="000000"/>
          <w:right w:val="single" w:sz="4" w:space="0" w:color="000000"/>
        </w:pBdr>
        <w:spacing w:after="7"/>
        <w:ind w:left="10" w:right="134" w:hanging="10"/>
        <w:jc w:val="center"/>
      </w:pPr>
      <w:r>
        <w:rPr>
          <w:rFonts w:ascii="Arial" w:eastAsia="Arial" w:hAnsi="Arial" w:cs="Arial"/>
          <w:b/>
          <w:sz w:val="24"/>
        </w:rPr>
        <w:t xml:space="preserve">PLAN D’APPEL TÉLÉPHONIQUE </w:t>
      </w:r>
      <w:r>
        <w:rPr>
          <w:rFonts w:ascii="Arial" w:eastAsia="Arial" w:hAnsi="Arial" w:cs="Arial"/>
          <w:b/>
          <w:color w:val="FF0000"/>
          <w:sz w:val="24"/>
        </w:rPr>
        <w:t xml:space="preserve"> </w:t>
      </w:r>
    </w:p>
    <w:p w:rsidR="00D93F98" w:rsidRDefault="004D5350">
      <w:pPr>
        <w:spacing w:after="0"/>
        <w:ind w:left="10" w:right="117" w:hanging="10"/>
        <w:jc w:val="right"/>
      </w:pPr>
      <w:r>
        <w:rPr>
          <w:rFonts w:ascii="Arial" w:eastAsia="Arial" w:hAnsi="Arial" w:cs="Arial"/>
          <w:b/>
          <w:sz w:val="24"/>
        </w:rPr>
        <w:t xml:space="preserve">/8 points </w:t>
      </w:r>
    </w:p>
    <w:p w:rsidR="00D93F98" w:rsidRDefault="004D5350">
      <w:pPr>
        <w:spacing w:after="0"/>
      </w:pPr>
      <w:r>
        <w:rPr>
          <w:rFonts w:ascii="Arial" w:eastAsia="Arial" w:hAnsi="Arial" w:cs="Arial"/>
          <w:b/>
          <w:sz w:val="24"/>
        </w:rPr>
        <w:t xml:space="preserve"> </w:t>
      </w:r>
    </w:p>
    <w:p w:rsidR="00D93F98" w:rsidRDefault="004D5350">
      <w:pPr>
        <w:pStyle w:val="Titre2"/>
        <w:ind w:left="-5" w:right="0"/>
      </w:pPr>
      <w:r>
        <w:t xml:space="preserve">CONTACT  </w:t>
      </w:r>
    </w:p>
    <w:p w:rsidR="00D93F98" w:rsidRDefault="004D5350">
      <w:pPr>
        <w:pBdr>
          <w:top w:val="single" w:sz="4" w:space="0" w:color="000000"/>
          <w:left w:val="single" w:sz="4" w:space="0" w:color="000000"/>
          <w:bottom w:val="single" w:sz="4" w:space="0" w:color="000000"/>
          <w:right w:val="single" w:sz="4" w:space="0" w:color="000000"/>
        </w:pBdr>
        <w:spacing w:after="7" w:line="271" w:lineRule="auto"/>
        <w:ind w:left="-5" w:right="116" w:hanging="10"/>
        <w:jc w:val="both"/>
      </w:pPr>
      <w:r>
        <w:rPr>
          <w:rFonts w:ascii="Arial" w:eastAsia="Arial" w:hAnsi="Arial" w:cs="Arial"/>
          <w:b/>
          <w:color w:val="FF0000"/>
          <w:sz w:val="24"/>
        </w:rPr>
        <w:t xml:space="preserve">Bonjour (M. ou Mme X) de la société CUISINE SCHMIDT BIGUGLIA. </w:t>
      </w:r>
    </w:p>
    <w:p w:rsidR="00D93F98" w:rsidRDefault="004D5350">
      <w:pPr>
        <w:pBdr>
          <w:top w:val="single" w:sz="4" w:space="0" w:color="000000"/>
          <w:left w:val="single" w:sz="4" w:space="0" w:color="000000"/>
          <w:bottom w:val="single" w:sz="4" w:space="0" w:color="000000"/>
          <w:right w:val="single" w:sz="4" w:space="0" w:color="000000"/>
        </w:pBdr>
        <w:spacing w:after="32" w:line="271" w:lineRule="auto"/>
        <w:ind w:left="-5" w:right="116" w:hanging="10"/>
        <w:jc w:val="both"/>
      </w:pPr>
      <w:r>
        <w:rPr>
          <w:rFonts w:ascii="Arial" w:eastAsia="Arial" w:hAnsi="Arial" w:cs="Arial"/>
          <w:b/>
          <w:color w:val="FF0000"/>
          <w:sz w:val="24"/>
        </w:rPr>
        <w:t xml:space="preserve">Vous êtes bien Mme CASANOVA, Directrice de Corsimmo ? </w:t>
      </w:r>
    </w:p>
    <w:p w:rsidR="00D93F98" w:rsidRDefault="004D5350">
      <w:pPr>
        <w:pBdr>
          <w:top w:val="single" w:sz="4" w:space="0" w:color="000000"/>
          <w:left w:val="single" w:sz="4" w:space="0" w:color="000000"/>
          <w:bottom w:val="single" w:sz="4" w:space="0" w:color="000000"/>
          <w:right w:val="single" w:sz="4" w:space="0" w:color="000000"/>
        </w:pBdr>
        <w:spacing w:after="32" w:line="271" w:lineRule="auto"/>
        <w:ind w:left="-5" w:right="116" w:hanging="10"/>
        <w:jc w:val="both"/>
      </w:pPr>
      <w:r>
        <w:rPr>
          <w:rFonts w:ascii="Arial" w:eastAsia="Arial" w:hAnsi="Arial" w:cs="Arial"/>
          <w:b/>
          <w:color w:val="FF0000"/>
          <w:sz w:val="24"/>
        </w:rPr>
        <w:t>Nous avions déjà eu un premier contact sur notre stand au salon de l’habitat place  St-Nicolas en avril 2016.</w:t>
      </w:r>
      <w:r>
        <w:rPr>
          <w:rFonts w:ascii="Arial" w:eastAsia="Arial" w:hAnsi="Arial" w:cs="Arial"/>
          <w:b/>
          <w:sz w:val="24"/>
        </w:rPr>
        <w:t xml:space="preserve"> (2 points) </w:t>
      </w:r>
    </w:p>
    <w:p w:rsidR="00D93F98" w:rsidRDefault="004D5350">
      <w:pPr>
        <w:spacing w:after="0"/>
      </w:pPr>
      <w:r>
        <w:rPr>
          <w:rFonts w:ascii="Arial" w:eastAsia="Arial" w:hAnsi="Arial" w:cs="Arial"/>
          <w:b/>
          <w:sz w:val="24"/>
        </w:rPr>
        <w:t xml:space="preserve"> </w:t>
      </w:r>
    </w:p>
    <w:p w:rsidR="00D93F98" w:rsidRDefault="004D5350">
      <w:pPr>
        <w:pStyle w:val="Titre2"/>
        <w:ind w:left="-5" w:right="0"/>
      </w:pPr>
      <w:r>
        <w:t xml:space="preserve">RAISON  </w:t>
      </w:r>
    </w:p>
    <w:p w:rsidR="00D93F98" w:rsidRDefault="004D5350">
      <w:pPr>
        <w:pBdr>
          <w:top w:val="single" w:sz="4" w:space="0" w:color="000000"/>
          <w:left w:val="single" w:sz="4" w:space="0" w:color="000000"/>
          <w:bottom w:val="single" w:sz="4" w:space="0" w:color="000000"/>
          <w:right w:val="single" w:sz="4" w:space="0" w:color="000000"/>
        </w:pBdr>
        <w:spacing w:after="32" w:line="271" w:lineRule="auto"/>
        <w:ind w:left="-5" w:right="116" w:hanging="10"/>
        <w:jc w:val="both"/>
      </w:pPr>
      <w:r>
        <w:rPr>
          <w:rFonts w:ascii="Arial" w:eastAsia="Arial" w:hAnsi="Arial" w:cs="Arial"/>
          <w:b/>
          <w:color w:val="FF0000"/>
          <w:sz w:val="24"/>
        </w:rPr>
        <w:t>Nous contactons actuellement les promoteurs immobiliers de l’Île qui ont de gros projets pour l’année en cours</w:t>
      </w:r>
      <w:r>
        <w:rPr>
          <w:rFonts w:ascii="Arial" w:eastAsia="Arial" w:hAnsi="Arial" w:cs="Arial"/>
          <w:color w:val="FF0000"/>
          <w:sz w:val="24"/>
        </w:rPr>
        <w:t>.</w:t>
      </w:r>
      <w:r>
        <w:rPr>
          <w:rFonts w:ascii="Arial" w:eastAsia="Arial" w:hAnsi="Arial" w:cs="Arial"/>
          <w:b/>
          <w:sz w:val="24"/>
        </w:rPr>
        <w:t xml:space="preserve"> (2 points)</w:t>
      </w:r>
      <w:r>
        <w:rPr>
          <w:rFonts w:ascii="Arial" w:eastAsia="Arial" w:hAnsi="Arial" w:cs="Arial"/>
          <w:b/>
          <w:color w:val="FF0000"/>
          <w:sz w:val="24"/>
        </w:rPr>
        <w:t xml:space="preserve"> </w:t>
      </w:r>
    </w:p>
    <w:p w:rsidR="00D93F98" w:rsidRDefault="004D5350">
      <w:pPr>
        <w:spacing w:after="0"/>
      </w:pPr>
      <w:r>
        <w:rPr>
          <w:rFonts w:ascii="Arial" w:eastAsia="Arial" w:hAnsi="Arial" w:cs="Arial"/>
          <w:b/>
          <w:sz w:val="24"/>
        </w:rPr>
        <w:t xml:space="preserve"> </w:t>
      </w:r>
    </w:p>
    <w:p w:rsidR="00D93F98" w:rsidRDefault="004D5350">
      <w:pPr>
        <w:pStyle w:val="Titre2"/>
        <w:spacing w:after="49"/>
        <w:ind w:left="-5" w:right="0"/>
      </w:pPr>
      <w:r>
        <w:t xml:space="preserve">OBJECTIF </w:t>
      </w:r>
    </w:p>
    <w:p w:rsidR="00D93F98" w:rsidRDefault="004D5350">
      <w:pPr>
        <w:pBdr>
          <w:top w:val="single" w:sz="4" w:space="0" w:color="000000"/>
          <w:left w:val="single" w:sz="4" w:space="0" w:color="000000"/>
          <w:bottom w:val="single" w:sz="4" w:space="0" w:color="000000"/>
          <w:right w:val="single" w:sz="4" w:space="0" w:color="000000"/>
        </w:pBdr>
        <w:spacing w:after="32" w:line="271" w:lineRule="auto"/>
        <w:ind w:left="-5" w:right="116" w:hanging="10"/>
        <w:jc w:val="both"/>
      </w:pPr>
      <w:r>
        <w:rPr>
          <w:rFonts w:ascii="Arial" w:eastAsia="Arial" w:hAnsi="Arial" w:cs="Arial"/>
          <w:b/>
          <w:color w:val="FF0000"/>
          <w:sz w:val="24"/>
        </w:rPr>
        <w:t>Je souhaiterais vous rencontrer pour vous présenter l’ensemble de nos produits et notre offre commerciale. Êtes-vous disponible plutôt en début ou en fin de semaine ?  Plutôt le matin ou dans l’après-midi ?</w:t>
      </w:r>
      <w:r>
        <w:rPr>
          <w:rFonts w:ascii="Arial" w:eastAsia="Arial" w:hAnsi="Arial" w:cs="Arial"/>
          <w:b/>
          <w:sz w:val="24"/>
        </w:rPr>
        <w:t xml:space="preserve"> (2 points) </w:t>
      </w:r>
    </w:p>
    <w:p w:rsidR="00D93F98" w:rsidRDefault="004D5350">
      <w:pPr>
        <w:spacing w:after="19"/>
      </w:pPr>
      <w:r>
        <w:rPr>
          <w:rFonts w:ascii="Arial" w:eastAsia="Arial" w:hAnsi="Arial" w:cs="Arial"/>
          <w:sz w:val="20"/>
        </w:rPr>
        <w:t xml:space="preserve">Accepter toutes les réponses cohérentes. Si le candidat ne mentionne pas une proposition alternative -2 pts </w:t>
      </w:r>
    </w:p>
    <w:p w:rsidR="00D93F98" w:rsidRDefault="004D5350">
      <w:pPr>
        <w:spacing w:after="0"/>
      </w:pPr>
      <w:r>
        <w:rPr>
          <w:rFonts w:ascii="Arial" w:eastAsia="Arial" w:hAnsi="Arial" w:cs="Arial"/>
          <w:b/>
          <w:sz w:val="24"/>
        </w:rPr>
        <w:t xml:space="preserve"> </w:t>
      </w:r>
    </w:p>
    <w:p w:rsidR="00D93F98" w:rsidRDefault="004D5350">
      <w:pPr>
        <w:pStyle w:val="Titre2"/>
        <w:spacing w:after="50"/>
        <w:ind w:left="-5" w:right="0"/>
      </w:pPr>
      <w:r>
        <w:t xml:space="preserve">CONCLUSION </w:t>
      </w:r>
    </w:p>
    <w:p w:rsidR="00D93F98" w:rsidRDefault="004D5350">
      <w:pPr>
        <w:pBdr>
          <w:top w:val="single" w:sz="4" w:space="0" w:color="000000"/>
          <w:left w:val="single" w:sz="4" w:space="0" w:color="000000"/>
          <w:bottom w:val="single" w:sz="4" w:space="0" w:color="000000"/>
          <w:right w:val="single" w:sz="4" w:space="0" w:color="000000"/>
        </w:pBdr>
        <w:spacing w:after="32" w:line="271" w:lineRule="auto"/>
        <w:ind w:left="-5" w:right="116" w:hanging="10"/>
        <w:jc w:val="both"/>
      </w:pPr>
      <w:r>
        <w:rPr>
          <w:rFonts w:ascii="Arial" w:eastAsia="Arial" w:hAnsi="Arial" w:cs="Arial"/>
          <w:b/>
          <w:color w:val="FF0000"/>
          <w:sz w:val="24"/>
        </w:rPr>
        <w:t xml:space="preserve">C’est entendu, rendez-vous le … à …  </w:t>
      </w:r>
    </w:p>
    <w:p w:rsidR="00D93F98" w:rsidRDefault="004D5350">
      <w:pPr>
        <w:pBdr>
          <w:top w:val="single" w:sz="4" w:space="0" w:color="000000"/>
          <w:left w:val="single" w:sz="4" w:space="0" w:color="000000"/>
          <w:bottom w:val="single" w:sz="4" w:space="0" w:color="000000"/>
          <w:right w:val="single" w:sz="4" w:space="0" w:color="000000"/>
        </w:pBdr>
        <w:spacing w:after="32" w:line="271" w:lineRule="auto"/>
        <w:ind w:left="-5" w:right="116" w:hanging="10"/>
        <w:jc w:val="both"/>
      </w:pPr>
      <w:r>
        <w:rPr>
          <w:rFonts w:ascii="Arial" w:eastAsia="Arial" w:hAnsi="Arial" w:cs="Arial"/>
          <w:b/>
          <w:color w:val="FF0000"/>
          <w:sz w:val="24"/>
        </w:rPr>
        <w:t>Je vous remercie pour le temps que vous m’avez accordé Mme CASANOVA et vous souhaite une excellente journée.</w:t>
      </w:r>
      <w:r>
        <w:rPr>
          <w:rFonts w:ascii="Arial" w:eastAsia="Arial" w:hAnsi="Arial" w:cs="Arial"/>
          <w:b/>
          <w:sz w:val="24"/>
        </w:rPr>
        <w:t xml:space="preserve"> (2 points)</w:t>
      </w:r>
      <w:r>
        <w:rPr>
          <w:rFonts w:ascii="Arial" w:eastAsia="Arial" w:hAnsi="Arial" w:cs="Arial"/>
          <w:b/>
          <w:color w:val="FF0000"/>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35" w:line="270" w:lineRule="auto"/>
        <w:ind w:left="705" w:hanging="720"/>
        <w:jc w:val="both"/>
      </w:pPr>
      <w:r>
        <w:rPr>
          <w:rFonts w:ascii="Arial" w:eastAsia="Arial" w:hAnsi="Arial" w:cs="Arial"/>
          <w:sz w:val="24"/>
        </w:rPr>
        <w:t xml:space="preserve">2.2) À l’aide du </w:t>
      </w:r>
      <w:r>
        <w:rPr>
          <w:rFonts w:ascii="Arial" w:eastAsia="Arial" w:hAnsi="Arial" w:cs="Arial"/>
          <w:b/>
          <w:sz w:val="24"/>
        </w:rPr>
        <w:t>document 4</w:t>
      </w:r>
      <w:r>
        <w:rPr>
          <w:rFonts w:ascii="Arial" w:eastAsia="Arial" w:hAnsi="Arial" w:cs="Arial"/>
          <w:sz w:val="24"/>
        </w:rPr>
        <w:t xml:space="preserve">, calculer </w:t>
      </w:r>
      <w:r>
        <w:rPr>
          <w:rFonts w:ascii="Arial" w:eastAsia="Arial" w:hAnsi="Arial" w:cs="Arial"/>
          <w:i/>
          <w:sz w:val="24"/>
        </w:rPr>
        <w:t>sur votre copie</w:t>
      </w:r>
      <w:r>
        <w:rPr>
          <w:rFonts w:ascii="Arial" w:eastAsia="Arial" w:hAnsi="Arial" w:cs="Arial"/>
          <w:sz w:val="24"/>
        </w:rPr>
        <w:t xml:space="preserve"> le nombre de visites que vous pouvez réaliser en une semaine de travail. Arrondir le résultat final à l’unité inférieure.  </w:t>
      </w:r>
    </w:p>
    <w:p w:rsidR="00D93F98" w:rsidRDefault="004D5350">
      <w:pPr>
        <w:pStyle w:val="Titre2"/>
        <w:tabs>
          <w:tab w:val="right" w:pos="10338"/>
        </w:tabs>
        <w:spacing w:after="0"/>
        <w:ind w:left="-15" w:right="0" w:firstLine="0"/>
      </w:pPr>
      <w:r>
        <w:t xml:space="preserve"> </w:t>
      </w:r>
      <w:r>
        <w:tab/>
        <w:t xml:space="preserve">/6 points </w:t>
      </w:r>
    </w:p>
    <w:p w:rsidR="00D93F98" w:rsidRDefault="004D5350">
      <w:pPr>
        <w:spacing w:after="0"/>
      </w:pPr>
      <w:r>
        <w:rPr>
          <w:rFonts w:ascii="Arial" w:eastAsia="Arial" w:hAnsi="Arial" w:cs="Arial"/>
          <w:b/>
          <w:sz w:val="24"/>
        </w:rPr>
        <w:t xml:space="preserve"> </w:t>
      </w:r>
    </w:p>
    <w:tbl>
      <w:tblPr>
        <w:tblStyle w:val="TableGrid"/>
        <w:tblW w:w="10423" w:type="dxa"/>
        <w:tblInd w:w="-108" w:type="dxa"/>
        <w:tblCellMar>
          <w:top w:w="51" w:type="dxa"/>
          <w:left w:w="108" w:type="dxa"/>
          <w:right w:w="44" w:type="dxa"/>
        </w:tblCellMar>
        <w:tblLook w:val="04A0" w:firstRow="1" w:lastRow="0" w:firstColumn="1" w:lastColumn="0" w:noHBand="0" w:noVBand="1"/>
      </w:tblPr>
      <w:tblGrid>
        <w:gridCol w:w="5211"/>
        <w:gridCol w:w="5212"/>
      </w:tblGrid>
      <w:tr w:rsidR="00D93F98">
        <w:trPr>
          <w:trHeight w:val="562"/>
        </w:trPr>
        <w:tc>
          <w:tcPr>
            <w:tcW w:w="5211" w:type="dxa"/>
            <w:tcBorders>
              <w:top w:val="single" w:sz="4" w:space="0" w:color="000000"/>
              <w:left w:val="single" w:sz="4" w:space="0" w:color="000000"/>
              <w:bottom w:val="single" w:sz="4" w:space="0" w:color="000000"/>
              <w:right w:val="single" w:sz="4" w:space="0" w:color="000000"/>
            </w:tcBorders>
            <w:vAlign w:val="center"/>
          </w:tcPr>
          <w:p w:rsidR="00D93F98" w:rsidRDefault="004D5350">
            <w:r>
              <w:rPr>
                <w:rFonts w:ascii="Arial" w:eastAsia="Arial" w:hAnsi="Arial" w:cs="Arial"/>
                <w:sz w:val="24"/>
              </w:rPr>
              <w:t xml:space="preserve">Nombre de prospects à visiter  </w:t>
            </w:r>
          </w:p>
        </w:tc>
        <w:tc>
          <w:tcPr>
            <w:tcW w:w="5211"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65"/>
              <w:jc w:val="right"/>
            </w:pPr>
            <w:r>
              <w:rPr>
                <w:rFonts w:ascii="Arial" w:eastAsia="Arial" w:hAnsi="Arial" w:cs="Arial"/>
                <w:b/>
                <w:color w:val="FF0000"/>
                <w:sz w:val="24"/>
              </w:rPr>
              <w:t xml:space="preserve">37 </w:t>
            </w:r>
          </w:p>
        </w:tc>
      </w:tr>
      <w:tr w:rsidR="00D93F98">
        <w:trPr>
          <w:trHeight w:val="562"/>
        </w:trPr>
        <w:tc>
          <w:tcPr>
            <w:tcW w:w="5211" w:type="dxa"/>
            <w:tcBorders>
              <w:top w:val="single" w:sz="4" w:space="0" w:color="000000"/>
              <w:left w:val="single" w:sz="4" w:space="0" w:color="000000"/>
              <w:bottom w:val="single" w:sz="4" w:space="0" w:color="000000"/>
              <w:right w:val="single" w:sz="4" w:space="0" w:color="000000"/>
            </w:tcBorders>
          </w:tcPr>
          <w:p w:rsidR="00D93F98" w:rsidRDefault="004D5350">
            <w:pPr>
              <w:jc w:val="both"/>
            </w:pPr>
            <w:r>
              <w:rPr>
                <w:rFonts w:ascii="Arial" w:eastAsia="Arial" w:hAnsi="Arial" w:cs="Arial"/>
                <w:sz w:val="24"/>
              </w:rPr>
              <w:t xml:space="preserve">Nombre d’heures de travail consacrées aux visites par semaines  </w:t>
            </w:r>
          </w:p>
        </w:tc>
        <w:tc>
          <w:tcPr>
            <w:tcW w:w="5211"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66"/>
              <w:jc w:val="right"/>
            </w:pPr>
            <w:r>
              <w:rPr>
                <w:rFonts w:ascii="Arial" w:eastAsia="Arial" w:hAnsi="Arial" w:cs="Arial"/>
                <w:b/>
                <w:color w:val="FF0000"/>
                <w:sz w:val="24"/>
              </w:rPr>
              <w:t>7hx3j = 21h</w:t>
            </w:r>
            <w:r>
              <w:rPr>
                <w:rFonts w:ascii="Arial" w:eastAsia="Arial" w:hAnsi="Arial" w:cs="Arial"/>
                <w:b/>
                <w:sz w:val="24"/>
              </w:rPr>
              <w:t xml:space="preserve"> (2 points) </w:t>
            </w:r>
          </w:p>
        </w:tc>
      </w:tr>
      <w:tr w:rsidR="00D93F98">
        <w:trPr>
          <w:trHeight w:val="562"/>
        </w:trPr>
        <w:tc>
          <w:tcPr>
            <w:tcW w:w="5211" w:type="dxa"/>
            <w:tcBorders>
              <w:top w:val="single" w:sz="4" w:space="0" w:color="000000"/>
              <w:left w:val="single" w:sz="4" w:space="0" w:color="000000"/>
              <w:bottom w:val="single" w:sz="4" w:space="0" w:color="000000"/>
              <w:right w:val="single" w:sz="4" w:space="0" w:color="000000"/>
            </w:tcBorders>
          </w:tcPr>
          <w:p w:rsidR="00D93F98" w:rsidRDefault="004D5350">
            <w:pPr>
              <w:jc w:val="both"/>
            </w:pPr>
            <w:r>
              <w:rPr>
                <w:rFonts w:ascii="Arial" w:eastAsia="Arial" w:hAnsi="Arial" w:cs="Arial"/>
                <w:sz w:val="24"/>
              </w:rPr>
              <w:t xml:space="preserve">Nombre d’heures de travail restantes à consacrer aux visites hors déplacement  </w:t>
            </w:r>
          </w:p>
        </w:tc>
        <w:tc>
          <w:tcPr>
            <w:tcW w:w="5211"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66"/>
              <w:jc w:val="right"/>
            </w:pPr>
            <w:r>
              <w:rPr>
                <w:rFonts w:ascii="Arial" w:eastAsia="Arial" w:hAnsi="Arial" w:cs="Arial"/>
                <w:b/>
                <w:color w:val="FF0000"/>
                <w:sz w:val="24"/>
              </w:rPr>
              <w:t>21x0,7 = 14,7h</w:t>
            </w:r>
            <w:r>
              <w:rPr>
                <w:rFonts w:ascii="Arial" w:eastAsia="Arial" w:hAnsi="Arial" w:cs="Arial"/>
                <w:b/>
                <w:sz w:val="24"/>
              </w:rPr>
              <w:t xml:space="preserve"> (2 points) </w:t>
            </w:r>
          </w:p>
        </w:tc>
      </w:tr>
      <w:tr w:rsidR="00D93F98">
        <w:trPr>
          <w:trHeight w:val="562"/>
        </w:trPr>
        <w:tc>
          <w:tcPr>
            <w:tcW w:w="5211" w:type="dxa"/>
            <w:tcBorders>
              <w:top w:val="single" w:sz="4" w:space="0" w:color="000000"/>
              <w:left w:val="single" w:sz="4" w:space="0" w:color="000000"/>
              <w:bottom w:val="single" w:sz="4" w:space="0" w:color="000000"/>
              <w:right w:val="single" w:sz="4" w:space="0" w:color="000000"/>
            </w:tcBorders>
            <w:vAlign w:val="center"/>
          </w:tcPr>
          <w:p w:rsidR="00D93F98" w:rsidRDefault="004D5350">
            <w:r>
              <w:rPr>
                <w:rFonts w:ascii="Arial" w:eastAsia="Arial" w:hAnsi="Arial" w:cs="Arial"/>
                <w:sz w:val="24"/>
              </w:rPr>
              <w:t xml:space="preserve">Nombre de visites possibles par semaine  </w:t>
            </w:r>
          </w:p>
        </w:tc>
        <w:tc>
          <w:tcPr>
            <w:tcW w:w="5211"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66"/>
              <w:jc w:val="right"/>
            </w:pPr>
            <w:r>
              <w:rPr>
                <w:rFonts w:ascii="Arial" w:eastAsia="Arial" w:hAnsi="Arial" w:cs="Arial"/>
                <w:b/>
                <w:color w:val="FF0000"/>
                <w:sz w:val="24"/>
              </w:rPr>
              <w:t>14,7/1,5 = 9,8 soit 9 visites</w:t>
            </w:r>
            <w:r>
              <w:rPr>
                <w:rFonts w:ascii="Arial" w:eastAsia="Arial" w:hAnsi="Arial" w:cs="Arial"/>
                <w:b/>
                <w:sz w:val="24"/>
              </w:rPr>
              <w:t xml:space="preserve"> (2 points) </w:t>
            </w:r>
          </w:p>
        </w:tc>
      </w:tr>
    </w:tbl>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40" w:line="270" w:lineRule="auto"/>
        <w:ind w:left="705" w:hanging="720"/>
        <w:jc w:val="both"/>
      </w:pPr>
      <w:r>
        <w:rPr>
          <w:rFonts w:ascii="Arial" w:eastAsia="Arial" w:hAnsi="Arial" w:cs="Arial"/>
          <w:sz w:val="24"/>
        </w:rPr>
        <w:t xml:space="preserve">2.3) Calculer le nombre de jours nécessaires à la visite des prospects, </w:t>
      </w:r>
      <w:r>
        <w:rPr>
          <w:rFonts w:ascii="Arial" w:eastAsia="Arial" w:hAnsi="Arial" w:cs="Arial"/>
          <w:i/>
          <w:sz w:val="24"/>
        </w:rPr>
        <w:t>à rendre sur votre copie</w:t>
      </w:r>
      <w:r>
        <w:rPr>
          <w:rFonts w:ascii="Arial" w:eastAsia="Arial" w:hAnsi="Arial" w:cs="Arial"/>
          <w:sz w:val="24"/>
        </w:rPr>
        <w:t xml:space="preserve">. Arrondir le résultat final à l’unité supérieure.  </w:t>
      </w:r>
    </w:p>
    <w:p w:rsidR="00D93F98" w:rsidRDefault="004D5350">
      <w:pPr>
        <w:spacing w:after="0"/>
      </w:pPr>
      <w:r>
        <w:rPr>
          <w:rFonts w:ascii="Arial" w:eastAsia="Arial" w:hAnsi="Arial" w:cs="Arial"/>
          <w:b/>
          <w:sz w:val="24"/>
        </w:rPr>
        <w:t xml:space="preserve"> </w:t>
      </w:r>
    </w:p>
    <w:tbl>
      <w:tblPr>
        <w:tblStyle w:val="TableGrid"/>
        <w:tblW w:w="10423" w:type="dxa"/>
        <w:tblInd w:w="-108" w:type="dxa"/>
        <w:tblCellMar>
          <w:top w:w="8" w:type="dxa"/>
          <w:left w:w="106" w:type="dxa"/>
          <w:right w:w="44" w:type="dxa"/>
        </w:tblCellMar>
        <w:tblLook w:val="04A0" w:firstRow="1" w:lastRow="0" w:firstColumn="1" w:lastColumn="0" w:noHBand="0" w:noVBand="1"/>
      </w:tblPr>
      <w:tblGrid>
        <w:gridCol w:w="5211"/>
        <w:gridCol w:w="5212"/>
      </w:tblGrid>
      <w:tr w:rsidR="00D93F98">
        <w:trPr>
          <w:trHeight w:val="1114"/>
        </w:trPr>
        <w:tc>
          <w:tcPr>
            <w:tcW w:w="5211"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2"/>
            </w:pPr>
            <w:r>
              <w:rPr>
                <w:rFonts w:ascii="Arial" w:eastAsia="Arial" w:hAnsi="Arial" w:cs="Arial"/>
                <w:sz w:val="24"/>
              </w:rPr>
              <w:t xml:space="preserve">Nombre de jours nécessaires  </w:t>
            </w:r>
          </w:p>
        </w:tc>
        <w:tc>
          <w:tcPr>
            <w:tcW w:w="5211" w:type="dxa"/>
            <w:tcBorders>
              <w:top w:val="single" w:sz="4" w:space="0" w:color="000000"/>
              <w:left w:val="single" w:sz="4" w:space="0" w:color="000000"/>
              <w:bottom w:val="single" w:sz="4" w:space="0" w:color="000000"/>
              <w:right w:val="single" w:sz="4" w:space="0" w:color="000000"/>
            </w:tcBorders>
          </w:tcPr>
          <w:p w:rsidR="00D93F98" w:rsidRDefault="004D5350">
            <w:r>
              <w:rPr>
                <w:rFonts w:ascii="Arial" w:eastAsia="Arial" w:hAnsi="Arial" w:cs="Arial"/>
                <w:b/>
                <w:color w:val="FF0000"/>
                <w:sz w:val="24"/>
              </w:rPr>
              <w:t xml:space="preserve">9 visites = 3 j </w:t>
            </w:r>
          </w:p>
          <w:p w:rsidR="00D93F98" w:rsidRDefault="004D5350">
            <w:r>
              <w:rPr>
                <w:rFonts w:ascii="Arial" w:eastAsia="Arial" w:hAnsi="Arial" w:cs="Arial"/>
                <w:b/>
                <w:color w:val="FF0000"/>
                <w:sz w:val="24"/>
              </w:rPr>
              <w:t xml:space="preserve">37 visites = X </w:t>
            </w:r>
          </w:p>
          <w:p w:rsidR="00D93F98" w:rsidRDefault="004D5350">
            <w:r>
              <w:rPr>
                <w:rFonts w:ascii="Arial" w:eastAsia="Arial" w:hAnsi="Arial" w:cs="Arial"/>
                <w:b/>
                <w:color w:val="FF0000"/>
                <w:sz w:val="24"/>
              </w:rPr>
              <w:t xml:space="preserve">X = 7 x 0,70 = 3,26 soit 4 jours  </w:t>
            </w:r>
          </w:p>
          <w:p w:rsidR="00D93F98" w:rsidRDefault="004D5350">
            <w:pPr>
              <w:ind w:right="67"/>
              <w:jc w:val="right"/>
            </w:pPr>
            <w:r>
              <w:rPr>
                <w:rFonts w:ascii="Arial" w:eastAsia="Arial" w:hAnsi="Arial" w:cs="Arial"/>
                <w:b/>
                <w:sz w:val="24"/>
              </w:rPr>
              <w:t xml:space="preserve">(2 points) </w:t>
            </w:r>
          </w:p>
        </w:tc>
      </w:tr>
    </w:tbl>
    <w:p w:rsidR="00D93F98" w:rsidRDefault="004D5350">
      <w:pPr>
        <w:spacing w:after="16"/>
      </w:pPr>
      <w:r>
        <w:rPr>
          <w:rFonts w:ascii="Arial" w:eastAsia="Arial" w:hAnsi="Arial" w:cs="Arial"/>
          <w:b/>
          <w:sz w:val="24"/>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spacing w:after="0"/>
        <w:ind w:left="1440"/>
      </w:pPr>
      <w:r>
        <w:rPr>
          <w:rFonts w:ascii="Arial" w:eastAsia="Arial" w:hAnsi="Arial" w:cs="Arial"/>
          <w:b/>
          <w:sz w:val="28"/>
        </w:rPr>
        <w:t xml:space="preserve"> </w:t>
      </w:r>
    </w:p>
    <w:p w:rsidR="00D93F98" w:rsidRDefault="004D5350">
      <w:pPr>
        <w:pBdr>
          <w:top w:val="single" w:sz="4" w:space="0" w:color="000000"/>
          <w:left w:val="single" w:sz="4" w:space="0" w:color="000000"/>
          <w:bottom w:val="single" w:sz="4" w:space="0" w:color="000000"/>
          <w:right w:val="single" w:sz="4" w:space="0" w:color="000000"/>
        </w:pBdr>
        <w:spacing w:after="0"/>
        <w:ind w:left="10" w:right="136" w:hanging="10"/>
        <w:jc w:val="center"/>
      </w:pPr>
      <w:r>
        <w:rPr>
          <w:rFonts w:ascii="Arial" w:eastAsia="Arial" w:hAnsi="Arial" w:cs="Arial"/>
          <w:b/>
          <w:sz w:val="32"/>
        </w:rPr>
        <w:t xml:space="preserve">PARTIE III </w:t>
      </w:r>
    </w:p>
    <w:p w:rsidR="00D93F98" w:rsidRDefault="004D5350">
      <w:pPr>
        <w:pBdr>
          <w:top w:val="single" w:sz="4" w:space="0" w:color="000000"/>
          <w:left w:val="single" w:sz="4" w:space="0" w:color="000000"/>
          <w:bottom w:val="single" w:sz="4" w:space="0" w:color="000000"/>
          <w:right w:val="single" w:sz="4" w:space="0" w:color="000000"/>
        </w:pBdr>
        <w:spacing w:after="0"/>
        <w:ind w:right="136"/>
        <w:jc w:val="center"/>
      </w:pPr>
      <w:r>
        <w:rPr>
          <w:rFonts w:ascii="Arial" w:eastAsia="Arial" w:hAnsi="Arial" w:cs="Arial"/>
          <w:b/>
          <w:sz w:val="32"/>
        </w:rPr>
        <w:t xml:space="preserve"> </w:t>
      </w:r>
    </w:p>
    <w:p w:rsidR="00D93F98" w:rsidRDefault="004D5350">
      <w:pPr>
        <w:pStyle w:val="Titre1"/>
        <w:ind w:right="136"/>
      </w:pPr>
      <w:r>
        <w:t xml:space="preserve">PARTICIPER À UN SALON </w:t>
      </w:r>
    </w:p>
    <w:p w:rsidR="00D93F98" w:rsidRDefault="004D5350">
      <w:pPr>
        <w:tabs>
          <w:tab w:val="right" w:pos="10338"/>
        </w:tabs>
        <w:spacing w:after="0"/>
      </w:pPr>
      <w:r>
        <w:rPr>
          <w:rFonts w:ascii="Arial" w:eastAsia="Arial" w:hAnsi="Arial" w:cs="Arial"/>
          <w:b/>
          <w:sz w:val="28"/>
        </w:rPr>
        <w:t xml:space="preserve"> </w:t>
      </w:r>
      <w:r>
        <w:rPr>
          <w:rFonts w:ascii="Arial" w:eastAsia="Arial" w:hAnsi="Arial" w:cs="Arial"/>
          <w:b/>
          <w:sz w:val="28"/>
        </w:rPr>
        <w:tab/>
        <w:t xml:space="preserve">/20 POINTS </w:t>
      </w:r>
    </w:p>
    <w:p w:rsidR="00D93F98" w:rsidRDefault="004D5350">
      <w:pPr>
        <w:spacing w:after="0"/>
      </w:pPr>
      <w:r>
        <w:rPr>
          <w:rFonts w:ascii="Arial" w:eastAsia="Arial" w:hAnsi="Arial" w:cs="Arial"/>
          <w:b/>
          <w:sz w:val="28"/>
        </w:rPr>
        <w:t xml:space="preserve"> </w:t>
      </w:r>
    </w:p>
    <w:p w:rsidR="00D93F98" w:rsidRDefault="004D5350">
      <w:pPr>
        <w:spacing w:after="11" w:line="270" w:lineRule="auto"/>
        <w:ind w:left="705" w:hanging="720"/>
        <w:jc w:val="both"/>
      </w:pPr>
      <w:r>
        <w:rPr>
          <w:rFonts w:ascii="Arial" w:eastAsia="Arial" w:hAnsi="Arial" w:cs="Arial"/>
          <w:sz w:val="24"/>
        </w:rPr>
        <w:t xml:space="preserve">3.1) Rédiger sur </w:t>
      </w:r>
      <w:r>
        <w:rPr>
          <w:rFonts w:ascii="Arial" w:eastAsia="Arial" w:hAnsi="Arial" w:cs="Arial"/>
          <w:i/>
          <w:sz w:val="24"/>
        </w:rPr>
        <w:t>l’annexe n°1</w:t>
      </w:r>
      <w:r>
        <w:rPr>
          <w:rFonts w:ascii="Arial" w:eastAsia="Arial" w:hAnsi="Arial" w:cs="Arial"/>
          <w:sz w:val="24"/>
        </w:rPr>
        <w:t xml:space="preserve">, </w:t>
      </w:r>
      <w:r>
        <w:rPr>
          <w:rFonts w:ascii="Arial" w:eastAsia="Arial" w:hAnsi="Arial" w:cs="Arial"/>
          <w:i/>
          <w:sz w:val="24"/>
        </w:rPr>
        <w:t>à compléter et à remettre avec la copie</w:t>
      </w:r>
      <w:r>
        <w:rPr>
          <w:rFonts w:ascii="Arial" w:eastAsia="Arial" w:hAnsi="Arial" w:cs="Arial"/>
          <w:sz w:val="24"/>
        </w:rPr>
        <w:t xml:space="preserve">, le message électronique adressé aux responsables des sociétés de promotion immobilière clientes. </w:t>
      </w:r>
    </w:p>
    <w:p w:rsidR="00D93F98" w:rsidRDefault="004D5350">
      <w:pPr>
        <w:spacing w:after="0"/>
      </w:pPr>
      <w:r>
        <w:rPr>
          <w:rFonts w:ascii="Arial" w:eastAsia="Arial" w:hAnsi="Arial" w:cs="Arial"/>
          <w:sz w:val="24"/>
        </w:rPr>
        <w:t xml:space="preserve"> </w:t>
      </w:r>
    </w:p>
    <w:p w:rsidR="00D93F98" w:rsidRDefault="004D5350">
      <w:pPr>
        <w:spacing w:after="41" w:line="270" w:lineRule="auto"/>
        <w:ind w:left="-5" w:hanging="10"/>
        <w:jc w:val="both"/>
      </w:pPr>
      <w:r>
        <w:rPr>
          <w:rFonts w:ascii="Arial" w:eastAsia="Arial" w:hAnsi="Arial" w:cs="Arial"/>
          <w:sz w:val="24"/>
        </w:rPr>
        <w:t xml:space="preserve">Objectif : Faire venir ces clients sur le stand de la SARL Biguglia Cuisines et Bains  au Salon de la Maison.  </w:t>
      </w:r>
    </w:p>
    <w:p w:rsidR="00D93F98" w:rsidRDefault="004D5350">
      <w:pPr>
        <w:spacing w:after="41" w:line="270" w:lineRule="auto"/>
        <w:ind w:left="-5" w:hanging="10"/>
        <w:jc w:val="both"/>
      </w:pPr>
      <w:r>
        <w:rPr>
          <w:rFonts w:ascii="Arial" w:eastAsia="Arial" w:hAnsi="Arial" w:cs="Arial"/>
          <w:sz w:val="24"/>
        </w:rPr>
        <w:t xml:space="preserve">Animation : Cocktail d’inauguration qui se déroulera le 15 juillet à 19h30 sur le stand SARL Biguglia Cuisines et Bains.  </w:t>
      </w:r>
    </w:p>
    <w:p w:rsidR="00D93F98" w:rsidRDefault="004D5350">
      <w:pPr>
        <w:spacing w:after="0"/>
        <w:ind w:left="10" w:right="117" w:hanging="10"/>
        <w:jc w:val="right"/>
      </w:pPr>
      <w:r>
        <w:rPr>
          <w:rFonts w:ascii="Arial" w:eastAsia="Arial" w:hAnsi="Arial" w:cs="Arial"/>
          <w:b/>
          <w:sz w:val="28"/>
        </w:rPr>
        <w:t xml:space="preserve">ANNEXE 1 </w:t>
      </w:r>
    </w:p>
    <w:p w:rsidR="00D93F98" w:rsidRDefault="004D5350">
      <w:pPr>
        <w:spacing w:after="0"/>
        <w:ind w:left="10" w:right="117" w:hanging="10"/>
        <w:jc w:val="right"/>
      </w:pPr>
      <w:r>
        <w:rPr>
          <w:rFonts w:ascii="Arial" w:eastAsia="Arial" w:hAnsi="Arial" w:cs="Arial"/>
          <w:b/>
          <w:sz w:val="24"/>
        </w:rPr>
        <w:t xml:space="preserve">/8 points </w:t>
      </w:r>
    </w:p>
    <w:p w:rsidR="00D93F98" w:rsidRDefault="004D5350">
      <w:pPr>
        <w:spacing w:after="82"/>
      </w:pPr>
      <w:r>
        <w:rPr>
          <w:rFonts w:ascii="Arial" w:eastAsia="Arial" w:hAnsi="Arial" w:cs="Arial"/>
          <w:b/>
          <w:sz w:val="20"/>
        </w:rPr>
        <w:t xml:space="preserve"> </w:t>
      </w:r>
    </w:p>
    <w:p w:rsidR="00D93F98" w:rsidRDefault="004D5350">
      <w:pPr>
        <w:pBdr>
          <w:top w:val="single" w:sz="4" w:space="0" w:color="000000"/>
          <w:left w:val="single" w:sz="4" w:space="0" w:color="000000"/>
          <w:bottom w:val="single" w:sz="4" w:space="0" w:color="000000"/>
          <w:right w:val="single" w:sz="4" w:space="0" w:color="000000"/>
        </w:pBdr>
        <w:spacing w:after="7"/>
        <w:ind w:left="10" w:right="133" w:hanging="10"/>
        <w:jc w:val="center"/>
      </w:pPr>
      <w:r>
        <w:rPr>
          <w:rFonts w:ascii="Arial" w:eastAsia="Arial" w:hAnsi="Arial" w:cs="Arial"/>
          <w:b/>
          <w:sz w:val="24"/>
        </w:rPr>
        <w:t xml:space="preserve">COURRIER ÉLECTRONIQUE D’INVITATION </w:t>
      </w:r>
    </w:p>
    <w:p w:rsidR="00D93F98" w:rsidRDefault="004D5350">
      <w:pPr>
        <w:spacing w:after="0"/>
      </w:pPr>
      <w:r>
        <w:rPr>
          <w:rFonts w:ascii="Arial" w:eastAsia="Arial" w:hAnsi="Arial" w:cs="Arial"/>
          <w:b/>
          <w:sz w:val="24"/>
        </w:rPr>
        <w:t xml:space="preserve"> </w:t>
      </w:r>
    </w:p>
    <w:p w:rsidR="00D93F98" w:rsidRDefault="004D5350">
      <w:pPr>
        <w:pStyle w:val="Titre2"/>
        <w:ind w:left="-5" w:right="0"/>
      </w:pPr>
      <w:r>
        <w:t>Présentation, orthographe et syntaxe : (1 point)</w:t>
      </w:r>
      <w:r>
        <w:rPr>
          <w:color w:val="FF0000"/>
        </w:rPr>
        <w:t xml:space="preserve"> </w:t>
      </w:r>
      <w:r>
        <w:t xml:space="preserve">Si plus de 3 fautes = ZÉRO </w:t>
      </w:r>
    </w:p>
    <w:p w:rsidR="00D93F98" w:rsidRDefault="004D5350">
      <w:pPr>
        <w:spacing w:after="9"/>
      </w:pPr>
      <w:r>
        <w:rPr>
          <w:rFonts w:ascii="Arial" w:eastAsia="Arial" w:hAnsi="Arial" w:cs="Arial"/>
          <w:b/>
          <w:color w:val="FF0000"/>
          <w:sz w:val="24"/>
        </w:rPr>
        <w:t xml:space="preserve"> </w:t>
      </w:r>
    </w:p>
    <w:p w:rsidR="00D93F98" w:rsidRDefault="004D5350">
      <w:pPr>
        <w:pBdr>
          <w:top w:val="single" w:sz="4" w:space="0" w:color="000000"/>
          <w:left w:val="single" w:sz="4" w:space="0" w:color="000000"/>
          <w:bottom w:val="single" w:sz="4" w:space="0" w:color="000000"/>
          <w:right w:val="single" w:sz="4" w:space="0" w:color="000000"/>
        </w:pBdr>
        <w:spacing w:after="7"/>
        <w:ind w:left="-5" w:hanging="10"/>
      </w:pPr>
      <w:r>
        <w:rPr>
          <w:rFonts w:ascii="Arial" w:eastAsia="Arial" w:hAnsi="Arial" w:cs="Arial"/>
          <w:b/>
          <w:sz w:val="24"/>
        </w:rPr>
        <w:t xml:space="preserve">NOUVEAU MESSAGE  </w:t>
      </w:r>
    </w:p>
    <w:p w:rsidR="00D93F98" w:rsidRDefault="004D5350">
      <w:pPr>
        <w:spacing w:after="9"/>
      </w:pPr>
      <w:r>
        <w:rPr>
          <w:rFonts w:ascii="Arial" w:eastAsia="Arial" w:hAnsi="Arial" w:cs="Arial"/>
          <w:b/>
          <w:sz w:val="24"/>
        </w:rPr>
        <w:t xml:space="preserve"> </w:t>
      </w:r>
    </w:p>
    <w:p w:rsidR="00D93F98" w:rsidRDefault="004D5350">
      <w:pPr>
        <w:pBdr>
          <w:top w:val="single" w:sz="4" w:space="0" w:color="000000"/>
          <w:left w:val="single" w:sz="4" w:space="0" w:color="000000"/>
          <w:bottom w:val="single" w:sz="4" w:space="0" w:color="000000"/>
          <w:right w:val="single" w:sz="4" w:space="0" w:color="000000"/>
        </w:pBdr>
        <w:spacing w:after="7"/>
        <w:ind w:left="-5" w:hanging="10"/>
      </w:pPr>
      <w:r>
        <w:rPr>
          <w:rFonts w:ascii="Arial" w:eastAsia="Arial" w:hAnsi="Arial" w:cs="Arial"/>
          <w:b/>
          <w:sz w:val="24"/>
        </w:rPr>
        <w:t xml:space="preserve">À : RESPONSABLE SOCIÉTÉ PROMOTION IMMOBILIÈRE </w:t>
      </w:r>
    </w:p>
    <w:p w:rsidR="00D93F98" w:rsidRDefault="004D5350">
      <w:pPr>
        <w:spacing w:after="9"/>
      </w:pPr>
      <w:r>
        <w:rPr>
          <w:rFonts w:ascii="Arial" w:eastAsia="Arial" w:hAnsi="Arial" w:cs="Arial"/>
          <w:b/>
          <w:sz w:val="24"/>
        </w:rPr>
        <w:t xml:space="preserve"> </w:t>
      </w:r>
    </w:p>
    <w:p w:rsidR="00D93F98" w:rsidRDefault="004D5350">
      <w:pPr>
        <w:pBdr>
          <w:top w:val="single" w:sz="4" w:space="0" w:color="000000"/>
          <w:left w:val="single" w:sz="4" w:space="0" w:color="000000"/>
          <w:bottom w:val="single" w:sz="4" w:space="0" w:color="000000"/>
          <w:right w:val="single" w:sz="4" w:space="0" w:color="000000"/>
        </w:pBdr>
        <w:spacing w:after="7"/>
        <w:ind w:left="-5" w:hanging="10"/>
      </w:pPr>
      <w:r>
        <w:rPr>
          <w:rFonts w:ascii="Arial" w:eastAsia="Arial" w:hAnsi="Arial" w:cs="Arial"/>
          <w:b/>
          <w:color w:val="FF0000"/>
          <w:sz w:val="24"/>
        </w:rPr>
        <w:t>OBJET :</w:t>
      </w:r>
      <w:r>
        <w:rPr>
          <w:rFonts w:ascii="Arial" w:eastAsia="Arial" w:hAnsi="Arial" w:cs="Arial"/>
          <w:b/>
          <w:sz w:val="24"/>
        </w:rPr>
        <w:t xml:space="preserve"> (1,5 point) </w:t>
      </w:r>
    </w:p>
    <w:p w:rsidR="00D93F98" w:rsidRDefault="004D5350">
      <w:pPr>
        <w:spacing w:after="0"/>
      </w:pPr>
      <w:r>
        <w:rPr>
          <w:rFonts w:ascii="Arial" w:eastAsia="Arial" w:hAnsi="Arial" w:cs="Arial"/>
          <w:b/>
          <w:sz w:val="24"/>
        </w:rPr>
        <w:t xml:space="preserve"> </w:t>
      </w:r>
    </w:p>
    <w:tbl>
      <w:tblPr>
        <w:tblStyle w:val="TableGrid"/>
        <w:tblW w:w="10432" w:type="dxa"/>
        <w:tblInd w:w="-113" w:type="dxa"/>
        <w:tblCellMar>
          <w:top w:w="30" w:type="dxa"/>
          <w:left w:w="113" w:type="dxa"/>
          <w:right w:w="47" w:type="dxa"/>
        </w:tblCellMar>
        <w:tblLook w:val="04A0" w:firstRow="1" w:lastRow="0" w:firstColumn="1" w:lastColumn="0" w:noHBand="0" w:noVBand="1"/>
      </w:tblPr>
      <w:tblGrid>
        <w:gridCol w:w="10432"/>
      </w:tblGrid>
      <w:tr w:rsidR="00D93F98">
        <w:trPr>
          <w:trHeight w:val="4911"/>
        </w:trPr>
        <w:tc>
          <w:tcPr>
            <w:tcW w:w="10432" w:type="dxa"/>
            <w:tcBorders>
              <w:top w:val="single" w:sz="4" w:space="0" w:color="000000"/>
              <w:left w:val="single" w:sz="4" w:space="0" w:color="000000"/>
              <w:bottom w:val="single" w:sz="4" w:space="0" w:color="000000"/>
              <w:right w:val="single" w:sz="4" w:space="0" w:color="000000"/>
            </w:tcBorders>
          </w:tcPr>
          <w:p w:rsidR="00D93F98" w:rsidRDefault="004D5350">
            <w:r>
              <w:rPr>
                <w:rFonts w:ascii="Arial" w:eastAsia="Arial" w:hAnsi="Arial" w:cs="Arial"/>
                <w:b/>
                <w:color w:val="FF0000"/>
                <w:sz w:val="24"/>
              </w:rPr>
              <w:t>Madame ou Monsieur,</w:t>
            </w:r>
            <w:r>
              <w:rPr>
                <w:rFonts w:ascii="Arial" w:eastAsia="Arial" w:hAnsi="Arial" w:cs="Arial"/>
                <w:b/>
                <w:sz w:val="24"/>
              </w:rPr>
              <w:t xml:space="preserve"> (0,5 point) </w:t>
            </w:r>
          </w:p>
          <w:p w:rsidR="00D93F98" w:rsidRDefault="004D5350">
            <w:pPr>
              <w:spacing w:after="64"/>
            </w:pPr>
            <w:r>
              <w:rPr>
                <w:rFonts w:ascii="Arial" w:eastAsia="Arial" w:hAnsi="Arial" w:cs="Arial"/>
                <w:b/>
                <w:sz w:val="16"/>
              </w:rPr>
              <w:t xml:space="preserve"> </w:t>
            </w:r>
          </w:p>
          <w:p w:rsidR="00D93F98" w:rsidRDefault="004D5350">
            <w:pPr>
              <w:spacing w:line="276" w:lineRule="auto"/>
              <w:ind w:right="720"/>
            </w:pPr>
            <w:r>
              <w:rPr>
                <w:rFonts w:ascii="Arial" w:eastAsia="Arial" w:hAnsi="Arial" w:cs="Arial"/>
                <w:b/>
                <w:color w:val="FF0000"/>
                <w:sz w:val="24"/>
              </w:rPr>
              <w:t>Nous vous comptons parmi nos clients privilégiés depuis déjà quelques années.</w:t>
            </w:r>
            <w:r>
              <w:rPr>
                <w:rFonts w:ascii="Arial" w:eastAsia="Arial" w:hAnsi="Arial" w:cs="Arial"/>
                <w:b/>
                <w:sz w:val="24"/>
              </w:rPr>
              <w:t xml:space="preserve">  (1 point) </w:t>
            </w:r>
          </w:p>
          <w:p w:rsidR="00D93F98" w:rsidRDefault="004D5350">
            <w:pPr>
              <w:spacing w:after="80"/>
            </w:pPr>
            <w:r>
              <w:rPr>
                <w:rFonts w:ascii="Arial" w:eastAsia="Arial" w:hAnsi="Arial" w:cs="Arial"/>
                <w:b/>
                <w:sz w:val="16"/>
              </w:rPr>
              <w:t xml:space="preserve"> </w:t>
            </w:r>
          </w:p>
          <w:p w:rsidR="00D93F98" w:rsidRDefault="004D5350">
            <w:pPr>
              <w:spacing w:line="282" w:lineRule="auto"/>
              <w:ind w:right="65"/>
              <w:jc w:val="both"/>
            </w:pPr>
            <w:r>
              <w:rPr>
                <w:rFonts w:ascii="Arial" w:eastAsia="Arial" w:hAnsi="Arial" w:cs="Arial"/>
                <w:b/>
                <w:color w:val="FF0000"/>
                <w:sz w:val="24"/>
              </w:rPr>
              <w:t>Notre entreprise étant l’un des leaders du marché de la cuisine équipée en Corse, elle participera du 16 au 19 avril 2017 au salon de l’habitat sur la place St-Nicolas à Bastia.</w:t>
            </w:r>
            <w:r>
              <w:rPr>
                <w:rFonts w:ascii="Arial" w:eastAsia="Arial" w:hAnsi="Arial" w:cs="Arial"/>
                <w:b/>
                <w:sz w:val="24"/>
              </w:rPr>
              <w:t xml:space="preserve"> (2 points) </w:t>
            </w:r>
          </w:p>
          <w:p w:rsidR="00D93F98" w:rsidRDefault="004D5350">
            <w:pPr>
              <w:spacing w:after="96"/>
            </w:pPr>
            <w:r>
              <w:rPr>
                <w:rFonts w:ascii="Arial" w:eastAsia="Arial" w:hAnsi="Arial" w:cs="Arial"/>
                <w:b/>
                <w:color w:val="FF0000"/>
                <w:sz w:val="16"/>
              </w:rPr>
              <w:t xml:space="preserve"> </w:t>
            </w:r>
          </w:p>
          <w:p w:rsidR="00D93F98" w:rsidRDefault="004D5350">
            <w:pPr>
              <w:spacing w:line="276" w:lineRule="auto"/>
            </w:pPr>
            <w:r>
              <w:rPr>
                <w:rFonts w:ascii="Arial" w:eastAsia="Arial" w:hAnsi="Arial" w:cs="Arial"/>
                <w:b/>
                <w:color w:val="FF0000"/>
                <w:sz w:val="24"/>
              </w:rPr>
              <w:t xml:space="preserve">À cette occasion, nous vous invitons au cocktail d’inauguration de notre stand le 15 avril à 19h30. </w:t>
            </w:r>
            <w:r>
              <w:rPr>
                <w:rFonts w:ascii="Arial" w:eastAsia="Arial" w:hAnsi="Arial" w:cs="Arial"/>
                <w:b/>
                <w:sz w:val="24"/>
              </w:rPr>
              <w:t xml:space="preserve">(1 point) </w:t>
            </w:r>
            <w:r>
              <w:rPr>
                <w:rFonts w:ascii="Arial" w:eastAsia="Arial" w:hAnsi="Arial" w:cs="Arial"/>
                <w:b/>
                <w:color w:val="FF0000"/>
                <w:sz w:val="24"/>
              </w:rPr>
              <w:t xml:space="preserve"> </w:t>
            </w:r>
          </w:p>
          <w:p w:rsidR="00D93F98" w:rsidRDefault="004D5350">
            <w:pPr>
              <w:spacing w:after="62"/>
            </w:pPr>
            <w:r>
              <w:rPr>
                <w:rFonts w:ascii="Arial" w:eastAsia="Arial" w:hAnsi="Arial" w:cs="Arial"/>
                <w:b/>
                <w:sz w:val="16"/>
              </w:rPr>
              <w:t xml:space="preserve"> </w:t>
            </w:r>
          </w:p>
          <w:p w:rsidR="00D93F98" w:rsidRDefault="004D5350">
            <w:pPr>
              <w:spacing w:line="298" w:lineRule="auto"/>
              <w:jc w:val="both"/>
            </w:pPr>
            <w:r>
              <w:rPr>
                <w:rFonts w:ascii="Arial" w:eastAsia="Arial" w:hAnsi="Arial" w:cs="Arial"/>
                <w:b/>
                <w:color w:val="FF0000"/>
                <w:sz w:val="24"/>
              </w:rPr>
              <w:t>Merci de nous confirmer votre présence au plus tôt par retour de mail afin de nous permettre d’organiser cet événement au mieux.</w:t>
            </w:r>
            <w:r>
              <w:rPr>
                <w:rFonts w:ascii="Arial" w:eastAsia="Arial" w:hAnsi="Arial" w:cs="Arial"/>
                <w:b/>
                <w:sz w:val="24"/>
              </w:rPr>
              <w:t xml:space="preserve">  (1 point)    </w:t>
            </w:r>
          </w:p>
          <w:p w:rsidR="00D93F98" w:rsidRDefault="004D5350">
            <w:pPr>
              <w:spacing w:after="60"/>
            </w:pPr>
            <w:r>
              <w:rPr>
                <w:rFonts w:ascii="Arial" w:eastAsia="Arial" w:hAnsi="Arial" w:cs="Arial"/>
                <w:b/>
                <w:sz w:val="16"/>
              </w:rPr>
              <w:t xml:space="preserve"> </w:t>
            </w:r>
          </w:p>
          <w:p w:rsidR="00D93F98" w:rsidRDefault="004D5350">
            <w:r>
              <w:rPr>
                <w:rFonts w:ascii="Arial" w:eastAsia="Arial" w:hAnsi="Arial" w:cs="Arial"/>
                <w:b/>
                <w:color w:val="FF0000"/>
                <w:sz w:val="24"/>
              </w:rPr>
              <w:t>Cordialement.</w:t>
            </w:r>
            <w:r>
              <w:rPr>
                <w:rFonts w:ascii="Arial" w:eastAsia="Arial" w:hAnsi="Arial" w:cs="Arial"/>
                <w:b/>
                <w:sz w:val="24"/>
              </w:rPr>
              <w:t xml:space="preserve"> (0,5 point)</w:t>
            </w:r>
            <w:r>
              <w:rPr>
                <w:rFonts w:ascii="Arial" w:eastAsia="Arial" w:hAnsi="Arial" w:cs="Arial"/>
                <w:b/>
                <w:color w:val="FF0000"/>
                <w:sz w:val="24"/>
              </w:rPr>
              <w:t xml:space="preserve"> </w:t>
            </w:r>
          </w:p>
          <w:p w:rsidR="00D93F98" w:rsidRDefault="004D5350">
            <w:pPr>
              <w:spacing w:after="15"/>
            </w:pPr>
            <w:r>
              <w:rPr>
                <w:rFonts w:ascii="Arial" w:eastAsia="Arial" w:hAnsi="Arial" w:cs="Arial"/>
                <w:b/>
                <w:sz w:val="24"/>
              </w:rPr>
              <w:t xml:space="preserve"> </w:t>
            </w:r>
          </w:p>
          <w:p w:rsidR="00D93F98" w:rsidRDefault="004D5350">
            <w:r>
              <w:rPr>
                <w:rFonts w:ascii="Arial" w:eastAsia="Arial" w:hAnsi="Arial" w:cs="Arial"/>
                <w:b/>
                <w:color w:val="FF0000"/>
                <w:sz w:val="24"/>
              </w:rPr>
              <w:t>L’équipe commerciale de SCHMIDT BIGUGLIA.</w:t>
            </w:r>
            <w:r>
              <w:rPr>
                <w:rFonts w:ascii="Arial" w:eastAsia="Arial" w:hAnsi="Arial" w:cs="Arial"/>
                <w:b/>
                <w:sz w:val="24"/>
              </w:rPr>
              <w:t xml:space="preserve"> (0,5 point) </w:t>
            </w:r>
          </w:p>
        </w:tc>
      </w:tr>
    </w:tbl>
    <w:p w:rsidR="00D93F98" w:rsidRDefault="004D5350">
      <w:pPr>
        <w:spacing w:after="0"/>
      </w:pPr>
      <w:r>
        <w:rPr>
          <w:rFonts w:ascii="Arial" w:eastAsia="Arial" w:hAnsi="Arial" w:cs="Arial"/>
          <w:b/>
          <w:sz w:val="24"/>
        </w:rPr>
        <w:t xml:space="preserve"> </w:t>
      </w:r>
    </w:p>
    <w:p w:rsidR="00D93F98" w:rsidRDefault="004D5350">
      <w:pPr>
        <w:spacing w:after="11" w:line="270" w:lineRule="auto"/>
        <w:ind w:left="705" w:hanging="720"/>
        <w:jc w:val="both"/>
      </w:pPr>
      <w:r>
        <w:rPr>
          <w:rFonts w:ascii="Arial" w:eastAsia="Arial" w:hAnsi="Arial" w:cs="Arial"/>
          <w:sz w:val="24"/>
        </w:rPr>
        <w:t xml:space="preserve">3.2) Calculer sur </w:t>
      </w:r>
      <w:r>
        <w:rPr>
          <w:rFonts w:ascii="Arial" w:eastAsia="Arial" w:hAnsi="Arial" w:cs="Arial"/>
          <w:i/>
          <w:sz w:val="24"/>
        </w:rPr>
        <w:t>l’annexe n°2, à compléter et à remettre avec la copie</w:t>
      </w:r>
      <w:r>
        <w:rPr>
          <w:rFonts w:ascii="Arial" w:eastAsia="Arial" w:hAnsi="Arial" w:cs="Arial"/>
          <w:sz w:val="24"/>
        </w:rPr>
        <w:t xml:space="preserve">, le coût total  de la participation au salon pour la SARL Biguglia Cuisines et Bains.  </w:t>
      </w:r>
    </w:p>
    <w:p w:rsidR="00D93F98" w:rsidRDefault="004D5350">
      <w:pPr>
        <w:spacing w:after="18"/>
      </w:pPr>
      <w:r>
        <w:rPr>
          <w:rFonts w:ascii="Arial" w:eastAsia="Arial" w:hAnsi="Arial" w:cs="Arial"/>
          <w:b/>
          <w:sz w:val="24"/>
        </w:rPr>
        <w:t xml:space="preserve"> </w:t>
      </w:r>
    </w:p>
    <w:p w:rsidR="00D93F98" w:rsidRDefault="004D5350">
      <w:pPr>
        <w:spacing w:after="0"/>
        <w:ind w:left="10" w:right="117" w:hanging="10"/>
        <w:jc w:val="right"/>
      </w:pPr>
      <w:r>
        <w:rPr>
          <w:rFonts w:ascii="Arial" w:eastAsia="Arial" w:hAnsi="Arial" w:cs="Arial"/>
          <w:b/>
          <w:sz w:val="28"/>
        </w:rPr>
        <w:t xml:space="preserve">ANNEXE 2 </w:t>
      </w:r>
      <w:r>
        <w:rPr>
          <w:rFonts w:ascii="Arial" w:eastAsia="Arial" w:hAnsi="Arial" w:cs="Arial"/>
          <w:b/>
          <w:sz w:val="24"/>
        </w:rPr>
        <w:t xml:space="preserve"> </w:t>
      </w:r>
    </w:p>
    <w:p w:rsidR="00D93F98" w:rsidRDefault="004D5350">
      <w:pPr>
        <w:spacing w:after="0"/>
        <w:ind w:left="10" w:right="117" w:hanging="10"/>
        <w:jc w:val="right"/>
      </w:pPr>
      <w:r>
        <w:rPr>
          <w:rFonts w:ascii="Arial" w:eastAsia="Arial" w:hAnsi="Arial" w:cs="Arial"/>
          <w:b/>
          <w:sz w:val="24"/>
        </w:rPr>
        <w:t>/12 points</w:t>
      </w:r>
      <w:r>
        <w:rPr>
          <w:rFonts w:ascii="Arial" w:eastAsia="Arial" w:hAnsi="Arial" w:cs="Arial"/>
          <w:b/>
          <w:color w:val="FF0000"/>
          <w:sz w:val="24"/>
        </w:rPr>
        <w:t xml:space="preserve"> </w:t>
      </w:r>
    </w:p>
    <w:p w:rsidR="00D93F98" w:rsidRDefault="004D5350">
      <w:pPr>
        <w:spacing w:after="9"/>
        <w:ind w:right="65"/>
        <w:jc w:val="right"/>
      </w:pPr>
      <w:r>
        <w:rPr>
          <w:rFonts w:ascii="Arial" w:eastAsia="Arial" w:hAnsi="Arial" w:cs="Arial"/>
          <w:b/>
          <w:sz w:val="24"/>
        </w:rPr>
        <w:t xml:space="preserve"> </w:t>
      </w:r>
    </w:p>
    <w:p w:rsidR="00D93F98" w:rsidRDefault="004D5350">
      <w:pPr>
        <w:pStyle w:val="Titre2"/>
        <w:pBdr>
          <w:top w:val="single" w:sz="4" w:space="0" w:color="000000"/>
          <w:left w:val="single" w:sz="4" w:space="0" w:color="000000"/>
          <w:bottom w:val="single" w:sz="4" w:space="0" w:color="000000"/>
          <w:right w:val="single" w:sz="4" w:space="0" w:color="000000"/>
        </w:pBdr>
        <w:spacing w:after="7"/>
        <w:ind w:right="140"/>
        <w:jc w:val="center"/>
      </w:pPr>
      <w:r>
        <w:t xml:space="preserve">CALCUL DU COÛT TOTAL DE LA PARTICIPATION AU SALON </w:t>
      </w:r>
    </w:p>
    <w:p w:rsidR="00D93F98" w:rsidRDefault="004D5350">
      <w:pPr>
        <w:spacing w:after="0"/>
      </w:pPr>
      <w:r>
        <w:rPr>
          <w:rFonts w:ascii="Arial" w:eastAsia="Arial" w:hAnsi="Arial" w:cs="Arial"/>
          <w:b/>
          <w:sz w:val="24"/>
        </w:rPr>
        <w:t xml:space="preserve"> </w:t>
      </w:r>
    </w:p>
    <w:tbl>
      <w:tblPr>
        <w:tblStyle w:val="TableGrid"/>
        <w:tblW w:w="10419" w:type="dxa"/>
        <w:tblInd w:w="-107" w:type="dxa"/>
        <w:tblCellMar>
          <w:top w:w="7" w:type="dxa"/>
          <w:left w:w="107" w:type="dxa"/>
          <w:right w:w="53" w:type="dxa"/>
        </w:tblCellMar>
        <w:tblLook w:val="04A0" w:firstRow="1" w:lastRow="0" w:firstColumn="1" w:lastColumn="0" w:noHBand="0" w:noVBand="1"/>
      </w:tblPr>
      <w:tblGrid>
        <w:gridCol w:w="3470"/>
        <w:gridCol w:w="3476"/>
        <w:gridCol w:w="3473"/>
      </w:tblGrid>
      <w:tr w:rsidR="00D93F98">
        <w:trPr>
          <w:trHeight w:val="1234"/>
        </w:trPr>
        <w:tc>
          <w:tcPr>
            <w:tcW w:w="3470"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54"/>
              <w:jc w:val="center"/>
            </w:pPr>
            <w:r>
              <w:rPr>
                <w:rFonts w:ascii="Arial" w:eastAsia="Arial" w:hAnsi="Arial" w:cs="Arial"/>
                <w:sz w:val="24"/>
              </w:rPr>
              <w:t xml:space="preserve">POSTES </w:t>
            </w:r>
          </w:p>
        </w:tc>
        <w:tc>
          <w:tcPr>
            <w:tcW w:w="3476"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80" w:right="7"/>
              <w:jc w:val="center"/>
            </w:pPr>
            <w:r>
              <w:rPr>
                <w:rFonts w:ascii="Arial" w:eastAsia="Arial" w:hAnsi="Arial" w:cs="Arial"/>
                <w:sz w:val="24"/>
              </w:rPr>
              <w:t xml:space="preserve">DÉTAILS DES CALCULS  OU JUSTIFICATIONS </w:t>
            </w:r>
          </w:p>
        </w:tc>
        <w:tc>
          <w:tcPr>
            <w:tcW w:w="3473"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52"/>
              <w:jc w:val="center"/>
            </w:pPr>
            <w:r>
              <w:rPr>
                <w:rFonts w:ascii="Arial" w:eastAsia="Arial" w:hAnsi="Arial" w:cs="Arial"/>
                <w:sz w:val="24"/>
              </w:rPr>
              <w:t xml:space="preserve">RÉSULTATS </w:t>
            </w:r>
          </w:p>
        </w:tc>
      </w:tr>
      <w:tr w:rsidR="00D93F98">
        <w:trPr>
          <w:trHeight w:val="284"/>
        </w:trPr>
        <w:tc>
          <w:tcPr>
            <w:tcW w:w="3470" w:type="dxa"/>
            <w:tcBorders>
              <w:top w:val="single" w:sz="4" w:space="0" w:color="000000"/>
              <w:left w:val="single" w:sz="4" w:space="0" w:color="000000"/>
              <w:bottom w:val="single" w:sz="4" w:space="0" w:color="000000"/>
              <w:right w:val="single" w:sz="4" w:space="0" w:color="000000"/>
            </w:tcBorders>
            <w:shd w:val="clear" w:color="auto" w:fill="CCCCCC"/>
          </w:tcPr>
          <w:p w:rsidR="00D93F98" w:rsidRDefault="004D5350">
            <w:r>
              <w:rPr>
                <w:rFonts w:ascii="Arial" w:eastAsia="Arial" w:hAnsi="Arial" w:cs="Arial"/>
                <w:sz w:val="24"/>
              </w:rPr>
              <w:t xml:space="preserve">FRAIS OBLIGATOIRES </w:t>
            </w:r>
          </w:p>
        </w:tc>
        <w:tc>
          <w:tcPr>
            <w:tcW w:w="3476" w:type="dxa"/>
            <w:tcBorders>
              <w:top w:val="single" w:sz="4" w:space="0" w:color="000000"/>
              <w:left w:val="single" w:sz="4" w:space="0" w:color="000000"/>
              <w:bottom w:val="single" w:sz="4" w:space="0" w:color="000000"/>
              <w:right w:val="single" w:sz="4" w:space="0" w:color="000000"/>
            </w:tcBorders>
            <w:shd w:val="clear" w:color="auto" w:fill="CCCCCC"/>
          </w:tcPr>
          <w:p w:rsidR="00D93F98" w:rsidRDefault="004D5350">
            <w:pPr>
              <w:ind w:left="1"/>
            </w:pPr>
            <w:r>
              <w:rPr>
                <w:rFonts w:ascii="Arial" w:eastAsia="Arial" w:hAnsi="Arial" w:cs="Arial"/>
                <w:sz w:val="24"/>
              </w:rPr>
              <w:t xml:space="preserve"> </w:t>
            </w:r>
          </w:p>
        </w:tc>
        <w:tc>
          <w:tcPr>
            <w:tcW w:w="3473" w:type="dxa"/>
            <w:tcBorders>
              <w:top w:val="single" w:sz="4" w:space="0" w:color="000000"/>
              <w:left w:val="single" w:sz="4" w:space="0" w:color="000000"/>
              <w:bottom w:val="single" w:sz="4" w:space="0" w:color="000000"/>
              <w:right w:val="single" w:sz="4" w:space="0" w:color="000000"/>
            </w:tcBorders>
            <w:shd w:val="clear" w:color="auto" w:fill="CCCCCC"/>
          </w:tcPr>
          <w:p w:rsidR="00D93F98" w:rsidRDefault="004D5350">
            <w:pPr>
              <w:ind w:left="1"/>
            </w:pPr>
            <w:r>
              <w:rPr>
                <w:rFonts w:ascii="Arial" w:eastAsia="Arial" w:hAnsi="Arial" w:cs="Arial"/>
                <w:sz w:val="24"/>
              </w:rPr>
              <w:t xml:space="preserve"> </w:t>
            </w:r>
          </w:p>
        </w:tc>
      </w:tr>
      <w:tr w:rsidR="00D93F98">
        <w:trPr>
          <w:trHeight w:val="844"/>
        </w:trPr>
        <w:tc>
          <w:tcPr>
            <w:tcW w:w="3470" w:type="dxa"/>
            <w:tcBorders>
              <w:top w:val="single" w:sz="4" w:space="0" w:color="000000"/>
              <w:left w:val="single" w:sz="4" w:space="0" w:color="000000"/>
              <w:bottom w:val="single" w:sz="4" w:space="0" w:color="000000"/>
              <w:right w:val="single" w:sz="4" w:space="0" w:color="000000"/>
            </w:tcBorders>
          </w:tcPr>
          <w:p w:rsidR="00D93F98" w:rsidRDefault="004D5350">
            <w:r>
              <w:rPr>
                <w:rFonts w:ascii="Arial" w:eastAsia="Arial" w:hAnsi="Arial" w:cs="Arial"/>
                <w:sz w:val="24"/>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D93F98" w:rsidRDefault="004D5350">
            <w:pPr>
              <w:spacing w:after="257"/>
              <w:ind w:left="1"/>
            </w:pPr>
            <w:r>
              <w:rPr>
                <w:rFonts w:ascii="Arial" w:eastAsia="Arial" w:hAnsi="Arial" w:cs="Arial"/>
                <w:sz w:val="24"/>
              </w:rPr>
              <w:t xml:space="preserve"> </w:t>
            </w:r>
          </w:p>
          <w:p w:rsidR="00D93F98" w:rsidRDefault="004D5350">
            <w:pPr>
              <w:ind w:left="1"/>
            </w:pPr>
            <w:r>
              <w:rPr>
                <w:rFonts w:ascii="Arial" w:eastAsia="Arial" w:hAnsi="Arial" w:cs="Arial"/>
                <w:sz w:val="24"/>
              </w:rPr>
              <w:t xml:space="preserve"> </w:t>
            </w:r>
          </w:p>
        </w:tc>
        <w:tc>
          <w:tcPr>
            <w:tcW w:w="3473"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55"/>
              <w:jc w:val="center"/>
            </w:pPr>
            <w:r>
              <w:rPr>
                <w:rFonts w:ascii="Arial" w:eastAsia="Arial" w:hAnsi="Arial" w:cs="Arial"/>
                <w:b/>
                <w:color w:val="FF0000"/>
                <w:sz w:val="24"/>
              </w:rPr>
              <w:t>100 € HT</w:t>
            </w:r>
            <w:r>
              <w:rPr>
                <w:rFonts w:ascii="Arial" w:eastAsia="Arial" w:hAnsi="Arial" w:cs="Arial"/>
                <w:b/>
                <w:sz w:val="24"/>
              </w:rPr>
              <w:t xml:space="preserve"> (1 pt)</w:t>
            </w:r>
            <w:r>
              <w:rPr>
                <w:rFonts w:ascii="Arial" w:eastAsia="Arial" w:hAnsi="Arial" w:cs="Arial"/>
                <w:sz w:val="24"/>
              </w:rPr>
              <w:t xml:space="preserve"> </w:t>
            </w:r>
          </w:p>
        </w:tc>
      </w:tr>
      <w:tr w:rsidR="00D93F98">
        <w:trPr>
          <w:trHeight w:val="284"/>
        </w:trPr>
        <w:tc>
          <w:tcPr>
            <w:tcW w:w="3470" w:type="dxa"/>
            <w:tcBorders>
              <w:top w:val="single" w:sz="4" w:space="0" w:color="000000"/>
              <w:left w:val="single" w:sz="4" w:space="0" w:color="000000"/>
              <w:bottom w:val="single" w:sz="4" w:space="0" w:color="000000"/>
              <w:right w:val="single" w:sz="4" w:space="0" w:color="000000"/>
            </w:tcBorders>
            <w:shd w:val="clear" w:color="auto" w:fill="CCCCCC"/>
          </w:tcPr>
          <w:p w:rsidR="00D93F98" w:rsidRDefault="004D5350">
            <w:r>
              <w:rPr>
                <w:rFonts w:ascii="Arial" w:eastAsia="Arial" w:hAnsi="Arial" w:cs="Arial"/>
                <w:sz w:val="24"/>
              </w:rPr>
              <w:t xml:space="preserve">LOCATION D’UN STAND </w:t>
            </w:r>
          </w:p>
        </w:tc>
        <w:tc>
          <w:tcPr>
            <w:tcW w:w="3476" w:type="dxa"/>
            <w:tcBorders>
              <w:top w:val="single" w:sz="4" w:space="0" w:color="000000"/>
              <w:left w:val="single" w:sz="4" w:space="0" w:color="000000"/>
              <w:bottom w:val="single" w:sz="4" w:space="0" w:color="000000"/>
              <w:right w:val="single" w:sz="4" w:space="0" w:color="000000"/>
            </w:tcBorders>
            <w:shd w:val="clear" w:color="auto" w:fill="CCCCCC"/>
          </w:tcPr>
          <w:p w:rsidR="00D93F98" w:rsidRDefault="004D5350">
            <w:pPr>
              <w:ind w:left="1"/>
            </w:pPr>
            <w:r>
              <w:rPr>
                <w:rFonts w:ascii="Arial" w:eastAsia="Arial" w:hAnsi="Arial" w:cs="Arial"/>
                <w:sz w:val="24"/>
              </w:rPr>
              <w:t xml:space="preserve"> </w:t>
            </w:r>
          </w:p>
        </w:tc>
        <w:tc>
          <w:tcPr>
            <w:tcW w:w="3473" w:type="dxa"/>
            <w:tcBorders>
              <w:top w:val="single" w:sz="4" w:space="0" w:color="000000"/>
              <w:left w:val="single" w:sz="4" w:space="0" w:color="000000"/>
              <w:bottom w:val="single" w:sz="4" w:space="0" w:color="000000"/>
              <w:right w:val="single" w:sz="4" w:space="0" w:color="000000"/>
            </w:tcBorders>
            <w:shd w:val="clear" w:color="auto" w:fill="CCCCCC"/>
          </w:tcPr>
          <w:p w:rsidR="00D93F98" w:rsidRDefault="004D5350">
            <w:pPr>
              <w:ind w:left="12"/>
              <w:jc w:val="center"/>
            </w:pPr>
            <w:r>
              <w:rPr>
                <w:rFonts w:ascii="Arial" w:eastAsia="Arial" w:hAnsi="Arial" w:cs="Arial"/>
                <w:sz w:val="24"/>
              </w:rPr>
              <w:t xml:space="preserve"> </w:t>
            </w:r>
          </w:p>
        </w:tc>
      </w:tr>
      <w:tr w:rsidR="00D93F98">
        <w:trPr>
          <w:trHeight w:val="840"/>
        </w:trPr>
        <w:tc>
          <w:tcPr>
            <w:tcW w:w="3470" w:type="dxa"/>
            <w:tcBorders>
              <w:top w:val="single" w:sz="4" w:space="0" w:color="000000"/>
              <w:left w:val="single" w:sz="4" w:space="0" w:color="000000"/>
              <w:bottom w:val="single" w:sz="4" w:space="0" w:color="000000"/>
              <w:right w:val="single" w:sz="4" w:space="0" w:color="000000"/>
            </w:tcBorders>
            <w:vAlign w:val="center"/>
          </w:tcPr>
          <w:p w:rsidR="00D93F98" w:rsidRDefault="004D5350">
            <w:r>
              <w:rPr>
                <w:rFonts w:ascii="Arial" w:eastAsia="Arial" w:hAnsi="Arial" w:cs="Arial"/>
                <w:b/>
                <w:color w:val="FF0000"/>
                <w:sz w:val="24"/>
              </w:rPr>
              <w:t xml:space="preserve">20 m²  </w:t>
            </w:r>
          </w:p>
        </w:tc>
        <w:tc>
          <w:tcPr>
            <w:tcW w:w="3476"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56"/>
              <w:jc w:val="center"/>
            </w:pPr>
            <w:r>
              <w:rPr>
                <w:rFonts w:ascii="Arial" w:eastAsia="Arial" w:hAnsi="Arial" w:cs="Arial"/>
                <w:b/>
                <w:color w:val="FF0000"/>
                <w:sz w:val="24"/>
              </w:rPr>
              <w:t>20X120</w:t>
            </w:r>
            <w:r>
              <w:rPr>
                <w:rFonts w:ascii="Arial" w:eastAsia="Arial" w:hAnsi="Arial" w:cs="Arial"/>
                <w:color w:val="FF0000"/>
                <w:sz w:val="24"/>
              </w:rPr>
              <w:t xml:space="preserve"> </w:t>
            </w:r>
          </w:p>
        </w:tc>
        <w:tc>
          <w:tcPr>
            <w:tcW w:w="3473"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52"/>
              <w:jc w:val="center"/>
            </w:pPr>
            <w:r>
              <w:rPr>
                <w:rFonts w:ascii="Arial" w:eastAsia="Arial" w:hAnsi="Arial" w:cs="Arial"/>
                <w:b/>
                <w:color w:val="FF0000"/>
                <w:sz w:val="24"/>
              </w:rPr>
              <w:t>2400 € HT</w:t>
            </w:r>
            <w:r>
              <w:rPr>
                <w:rFonts w:ascii="Arial" w:eastAsia="Arial" w:hAnsi="Arial" w:cs="Arial"/>
                <w:b/>
                <w:sz w:val="24"/>
              </w:rPr>
              <w:t xml:space="preserve"> (1 pt)</w:t>
            </w:r>
            <w:r>
              <w:rPr>
                <w:rFonts w:ascii="Arial" w:eastAsia="Arial" w:hAnsi="Arial" w:cs="Arial"/>
                <w:sz w:val="24"/>
              </w:rPr>
              <w:t xml:space="preserve"> </w:t>
            </w:r>
          </w:p>
        </w:tc>
      </w:tr>
      <w:tr w:rsidR="00D93F98">
        <w:trPr>
          <w:trHeight w:val="283"/>
        </w:trPr>
        <w:tc>
          <w:tcPr>
            <w:tcW w:w="3470" w:type="dxa"/>
            <w:tcBorders>
              <w:top w:val="single" w:sz="4" w:space="0" w:color="000000"/>
              <w:left w:val="single" w:sz="4" w:space="0" w:color="000000"/>
              <w:bottom w:val="single" w:sz="4" w:space="0" w:color="000000"/>
              <w:right w:val="single" w:sz="4" w:space="0" w:color="000000"/>
            </w:tcBorders>
            <w:shd w:val="clear" w:color="auto" w:fill="CCCCCC"/>
          </w:tcPr>
          <w:p w:rsidR="00D93F98" w:rsidRDefault="004D5350">
            <w:r>
              <w:rPr>
                <w:rFonts w:ascii="Arial" w:eastAsia="Arial" w:hAnsi="Arial" w:cs="Arial"/>
                <w:sz w:val="24"/>
              </w:rPr>
              <w:t xml:space="preserve">OPTIONS </w:t>
            </w:r>
          </w:p>
        </w:tc>
        <w:tc>
          <w:tcPr>
            <w:tcW w:w="3476" w:type="dxa"/>
            <w:tcBorders>
              <w:top w:val="single" w:sz="4" w:space="0" w:color="000000"/>
              <w:left w:val="single" w:sz="4" w:space="0" w:color="000000"/>
              <w:bottom w:val="single" w:sz="4" w:space="0" w:color="000000"/>
              <w:right w:val="single" w:sz="4" w:space="0" w:color="000000"/>
            </w:tcBorders>
            <w:shd w:val="clear" w:color="auto" w:fill="CCCCCC"/>
          </w:tcPr>
          <w:p w:rsidR="00D93F98" w:rsidRDefault="004D5350">
            <w:pPr>
              <w:ind w:left="8"/>
              <w:jc w:val="center"/>
            </w:pPr>
            <w:r>
              <w:rPr>
                <w:rFonts w:ascii="Arial" w:eastAsia="Arial" w:hAnsi="Arial" w:cs="Arial"/>
                <w:sz w:val="24"/>
              </w:rPr>
              <w:t xml:space="preserve"> </w:t>
            </w:r>
          </w:p>
        </w:tc>
        <w:tc>
          <w:tcPr>
            <w:tcW w:w="3473" w:type="dxa"/>
            <w:tcBorders>
              <w:top w:val="single" w:sz="4" w:space="0" w:color="000000"/>
              <w:left w:val="single" w:sz="4" w:space="0" w:color="000000"/>
              <w:bottom w:val="single" w:sz="4" w:space="0" w:color="000000"/>
              <w:right w:val="single" w:sz="4" w:space="0" w:color="000000"/>
            </w:tcBorders>
            <w:shd w:val="clear" w:color="auto" w:fill="CCCCCC"/>
          </w:tcPr>
          <w:p w:rsidR="00D93F98" w:rsidRDefault="004D5350">
            <w:pPr>
              <w:ind w:left="12"/>
              <w:jc w:val="center"/>
            </w:pPr>
            <w:r>
              <w:rPr>
                <w:rFonts w:ascii="Arial" w:eastAsia="Arial" w:hAnsi="Arial" w:cs="Arial"/>
                <w:sz w:val="24"/>
              </w:rPr>
              <w:t xml:space="preserve"> </w:t>
            </w:r>
          </w:p>
        </w:tc>
      </w:tr>
      <w:tr w:rsidR="00D93F98">
        <w:trPr>
          <w:trHeight w:val="2232"/>
        </w:trPr>
        <w:tc>
          <w:tcPr>
            <w:tcW w:w="3470" w:type="dxa"/>
            <w:tcBorders>
              <w:top w:val="single" w:sz="4" w:space="0" w:color="000000"/>
              <w:left w:val="single" w:sz="4" w:space="0" w:color="000000"/>
              <w:bottom w:val="single" w:sz="4" w:space="0" w:color="000000"/>
              <w:right w:val="single" w:sz="4" w:space="0" w:color="000000"/>
            </w:tcBorders>
          </w:tcPr>
          <w:p w:rsidR="00D93F98" w:rsidRDefault="004D5350">
            <w:pPr>
              <w:spacing w:after="259"/>
            </w:pPr>
            <w:r>
              <w:rPr>
                <w:rFonts w:ascii="Arial" w:eastAsia="Arial" w:hAnsi="Arial" w:cs="Arial"/>
                <w:b/>
                <w:color w:val="FF0000"/>
                <w:sz w:val="24"/>
              </w:rPr>
              <w:t xml:space="preserve">ANGLE  </w:t>
            </w:r>
          </w:p>
          <w:p w:rsidR="00D93F98" w:rsidRDefault="004D5350">
            <w:pPr>
              <w:spacing w:after="278"/>
            </w:pPr>
            <w:r>
              <w:rPr>
                <w:rFonts w:ascii="Arial" w:eastAsia="Arial" w:hAnsi="Arial" w:cs="Arial"/>
                <w:b/>
                <w:color w:val="FF0000"/>
                <w:sz w:val="24"/>
              </w:rPr>
              <w:t xml:space="preserve">ACCÈS AU RÉSEAU ÉLECTRIQUE </w:t>
            </w:r>
          </w:p>
          <w:p w:rsidR="00D93F98" w:rsidRDefault="004D5350">
            <w:pPr>
              <w:spacing w:after="259"/>
            </w:pPr>
            <w:r>
              <w:rPr>
                <w:rFonts w:ascii="Arial" w:eastAsia="Arial" w:hAnsi="Arial" w:cs="Arial"/>
                <w:b/>
                <w:color w:val="FF0000"/>
                <w:sz w:val="24"/>
              </w:rPr>
              <w:t xml:space="preserve">MOBILIER ACCUEIL  </w:t>
            </w:r>
          </w:p>
          <w:p w:rsidR="00D93F98" w:rsidRDefault="004D5350">
            <w:r>
              <w:rPr>
                <w:rFonts w:ascii="Arial" w:eastAsia="Arial" w:hAnsi="Arial" w:cs="Arial"/>
                <w:b/>
                <w:color w:val="FF0000"/>
                <w:sz w:val="24"/>
              </w:rPr>
              <w:t>MOBILIER RÉCEPTION</w:t>
            </w:r>
            <w:r>
              <w:rPr>
                <w:rFonts w:ascii="Arial" w:eastAsia="Arial" w:hAnsi="Arial" w:cs="Arial"/>
                <w:sz w:val="24"/>
              </w:rPr>
              <w:t xml:space="preserve"> </w:t>
            </w:r>
          </w:p>
        </w:tc>
        <w:tc>
          <w:tcPr>
            <w:tcW w:w="3476"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58"/>
              <w:jc w:val="center"/>
            </w:pPr>
            <w:r>
              <w:rPr>
                <w:rFonts w:ascii="Arial" w:eastAsia="Arial" w:hAnsi="Arial" w:cs="Arial"/>
                <w:b/>
                <w:color w:val="FF0000"/>
                <w:sz w:val="24"/>
              </w:rPr>
              <w:t xml:space="preserve">1x200 </w:t>
            </w:r>
          </w:p>
        </w:tc>
        <w:tc>
          <w:tcPr>
            <w:tcW w:w="3473" w:type="dxa"/>
            <w:tcBorders>
              <w:top w:val="single" w:sz="4" w:space="0" w:color="000000"/>
              <w:left w:val="single" w:sz="4" w:space="0" w:color="000000"/>
              <w:bottom w:val="single" w:sz="4" w:space="0" w:color="000000"/>
              <w:right w:val="single" w:sz="4" w:space="0" w:color="000000"/>
            </w:tcBorders>
            <w:vAlign w:val="center"/>
          </w:tcPr>
          <w:p w:rsidR="00D93F98" w:rsidRDefault="004D5350">
            <w:pPr>
              <w:spacing w:after="285"/>
              <w:ind w:right="55"/>
              <w:jc w:val="center"/>
            </w:pPr>
            <w:r>
              <w:rPr>
                <w:rFonts w:ascii="Arial" w:eastAsia="Arial" w:hAnsi="Arial" w:cs="Arial"/>
                <w:b/>
                <w:color w:val="FF0000"/>
                <w:sz w:val="24"/>
              </w:rPr>
              <w:t>300 € HT</w:t>
            </w:r>
            <w:r>
              <w:rPr>
                <w:rFonts w:ascii="Arial" w:eastAsia="Arial" w:hAnsi="Arial" w:cs="Arial"/>
                <w:b/>
                <w:sz w:val="24"/>
              </w:rPr>
              <w:t xml:space="preserve"> (1 pt) </w:t>
            </w:r>
          </w:p>
          <w:p w:rsidR="00D93F98" w:rsidRDefault="004D5350">
            <w:pPr>
              <w:spacing w:after="283"/>
              <w:ind w:right="55"/>
              <w:jc w:val="center"/>
            </w:pPr>
            <w:r>
              <w:rPr>
                <w:rFonts w:ascii="Arial" w:eastAsia="Arial" w:hAnsi="Arial" w:cs="Arial"/>
                <w:b/>
                <w:color w:val="FF0000"/>
                <w:sz w:val="24"/>
              </w:rPr>
              <w:t xml:space="preserve">200 € HT </w:t>
            </w:r>
            <w:r>
              <w:rPr>
                <w:rFonts w:ascii="Arial" w:eastAsia="Arial" w:hAnsi="Arial" w:cs="Arial"/>
                <w:b/>
                <w:sz w:val="24"/>
              </w:rPr>
              <w:t>(1 pt)</w:t>
            </w:r>
            <w:r>
              <w:rPr>
                <w:rFonts w:ascii="Arial" w:eastAsia="Arial" w:hAnsi="Arial" w:cs="Arial"/>
                <w:b/>
                <w:color w:val="FF0000"/>
                <w:sz w:val="24"/>
              </w:rPr>
              <w:t xml:space="preserve"> </w:t>
            </w:r>
          </w:p>
          <w:p w:rsidR="00D93F98" w:rsidRDefault="004D5350">
            <w:pPr>
              <w:spacing w:after="283"/>
              <w:ind w:right="55"/>
              <w:jc w:val="center"/>
            </w:pPr>
            <w:r>
              <w:rPr>
                <w:rFonts w:ascii="Arial" w:eastAsia="Arial" w:hAnsi="Arial" w:cs="Arial"/>
                <w:b/>
                <w:color w:val="FF0000"/>
                <w:sz w:val="24"/>
              </w:rPr>
              <w:t>190 € HT</w:t>
            </w:r>
            <w:r>
              <w:rPr>
                <w:rFonts w:ascii="Arial" w:eastAsia="Arial" w:hAnsi="Arial" w:cs="Arial"/>
                <w:b/>
                <w:sz w:val="24"/>
              </w:rPr>
              <w:t xml:space="preserve"> (1 pt)</w:t>
            </w:r>
            <w:r>
              <w:rPr>
                <w:rFonts w:ascii="Arial" w:eastAsia="Arial" w:hAnsi="Arial" w:cs="Arial"/>
                <w:b/>
                <w:color w:val="FF0000"/>
                <w:sz w:val="24"/>
              </w:rPr>
              <w:t xml:space="preserve"> </w:t>
            </w:r>
          </w:p>
          <w:p w:rsidR="00D93F98" w:rsidRDefault="004D5350">
            <w:pPr>
              <w:ind w:right="55"/>
              <w:jc w:val="center"/>
            </w:pPr>
            <w:r>
              <w:rPr>
                <w:rFonts w:ascii="Arial" w:eastAsia="Arial" w:hAnsi="Arial" w:cs="Arial"/>
                <w:b/>
                <w:color w:val="FF0000"/>
                <w:sz w:val="24"/>
              </w:rPr>
              <w:t xml:space="preserve">175 € HT </w:t>
            </w:r>
            <w:r>
              <w:rPr>
                <w:rFonts w:ascii="Arial" w:eastAsia="Arial" w:hAnsi="Arial" w:cs="Arial"/>
                <w:b/>
                <w:sz w:val="24"/>
              </w:rPr>
              <w:t>(1 pt)</w:t>
            </w:r>
            <w:r>
              <w:rPr>
                <w:rFonts w:ascii="Arial" w:eastAsia="Arial" w:hAnsi="Arial" w:cs="Arial"/>
                <w:sz w:val="24"/>
              </w:rPr>
              <w:t xml:space="preserve"> </w:t>
            </w:r>
          </w:p>
        </w:tc>
      </w:tr>
      <w:tr w:rsidR="00D93F98">
        <w:trPr>
          <w:trHeight w:val="283"/>
        </w:trPr>
        <w:tc>
          <w:tcPr>
            <w:tcW w:w="3470" w:type="dxa"/>
            <w:tcBorders>
              <w:top w:val="single" w:sz="4" w:space="0" w:color="000000"/>
              <w:left w:val="single" w:sz="4" w:space="0" w:color="000000"/>
              <w:bottom w:val="single" w:sz="4" w:space="0" w:color="000000"/>
              <w:right w:val="single" w:sz="4" w:space="0" w:color="000000"/>
            </w:tcBorders>
            <w:shd w:val="clear" w:color="auto" w:fill="CCCCCC"/>
          </w:tcPr>
          <w:p w:rsidR="00D93F98" w:rsidRDefault="004D5350">
            <w:r>
              <w:rPr>
                <w:rFonts w:ascii="Arial" w:eastAsia="Arial" w:hAnsi="Arial" w:cs="Arial"/>
                <w:sz w:val="24"/>
              </w:rPr>
              <w:t xml:space="preserve"> </w:t>
            </w:r>
          </w:p>
        </w:tc>
        <w:tc>
          <w:tcPr>
            <w:tcW w:w="3476" w:type="dxa"/>
            <w:tcBorders>
              <w:top w:val="single" w:sz="4" w:space="0" w:color="000000"/>
              <w:left w:val="single" w:sz="4" w:space="0" w:color="000000"/>
              <w:bottom w:val="single" w:sz="4" w:space="0" w:color="000000"/>
              <w:right w:val="single" w:sz="4" w:space="0" w:color="000000"/>
            </w:tcBorders>
            <w:shd w:val="clear" w:color="auto" w:fill="CCCCCC"/>
          </w:tcPr>
          <w:p w:rsidR="00D93F98" w:rsidRDefault="004D5350">
            <w:pPr>
              <w:ind w:right="59"/>
              <w:jc w:val="center"/>
            </w:pPr>
            <w:r>
              <w:rPr>
                <w:rFonts w:ascii="Arial" w:eastAsia="Arial" w:hAnsi="Arial" w:cs="Arial"/>
                <w:sz w:val="24"/>
              </w:rPr>
              <w:t xml:space="preserve">RÈGLEMENT </w:t>
            </w:r>
          </w:p>
        </w:tc>
        <w:tc>
          <w:tcPr>
            <w:tcW w:w="3473" w:type="dxa"/>
            <w:tcBorders>
              <w:top w:val="single" w:sz="4" w:space="0" w:color="000000"/>
              <w:left w:val="single" w:sz="4" w:space="0" w:color="000000"/>
              <w:bottom w:val="single" w:sz="4" w:space="0" w:color="000000"/>
              <w:right w:val="single" w:sz="4" w:space="0" w:color="000000"/>
            </w:tcBorders>
            <w:shd w:val="clear" w:color="auto" w:fill="CCCCCC"/>
          </w:tcPr>
          <w:p w:rsidR="00D93F98" w:rsidRDefault="004D5350">
            <w:pPr>
              <w:ind w:left="12"/>
              <w:jc w:val="center"/>
            </w:pPr>
            <w:r>
              <w:rPr>
                <w:rFonts w:ascii="Arial" w:eastAsia="Arial" w:hAnsi="Arial" w:cs="Arial"/>
                <w:sz w:val="24"/>
              </w:rPr>
              <w:t xml:space="preserve"> </w:t>
            </w:r>
          </w:p>
        </w:tc>
      </w:tr>
      <w:tr w:rsidR="00D93F98">
        <w:trPr>
          <w:trHeight w:val="858"/>
        </w:trPr>
        <w:tc>
          <w:tcPr>
            <w:tcW w:w="3470" w:type="dxa"/>
            <w:tcBorders>
              <w:top w:val="single" w:sz="4" w:space="0" w:color="000000"/>
              <w:left w:val="single" w:sz="4" w:space="0" w:color="000000"/>
              <w:bottom w:val="single" w:sz="4" w:space="0" w:color="000000"/>
              <w:right w:val="single" w:sz="4" w:space="0" w:color="000000"/>
            </w:tcBorders>
          </w:tcPr>
          <w:p w:rsidR="00D93F98" w:rsidRDefault="004D5350">
            <w:r>
              <w:rPr>
                <w:rFonts w:ascii="Arial" w:eastAsia="Arial" w:hAnsi="Arial" w:cs="Arial"/>
                <w:sz w:val="24"/>
              </w:rPr>
              <w:t xml:space="preserve"> </w:t>
            </w:r>
          </w:p>
          <w:p w:rsidR="00D93F98" w:rsidRDefault="004D5350">
            <w:r>
              <w:rPr>
                <w:rFonts w:ascii="Arial" w:eastAsia="Arial" w:hAnsi="Arial" w:cs="Arial"/>
                <w:sz w:val="24"/>
              </w:rPr>
              <w:t xml:space="preserve">MONTANT TOTAL HT </w:t>
            </w:r>
          </w:p>
          <w:p w:rsidR="00D93F98" w:rsidRDefault="004D5350">
            <w:r>
              <w:rPr>
                <w:rFonts w:ascii="Arial" w:eastAsia="Arial" w:hAnsi="Arial" w:cs="Arial"/>
                <w:sz w:val="24"/>
              </w:rPr>
              <w:t xml:space="preserve"> </w:t>
            </w:r>
          </w:p>
        </w:tc>
        <w:tc>
          <w:tcPr>
            <w:tcW w:w="3476"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left="11"/>
              <w:jc w:val="both"/>
            </w:pPr>
            <w:r>
              <w:rPr>
                <w:rFonts w:ascii="Arial" w:eastAsia="Arial" w:hAnsi="Arial" w:cs="Arial"/>
                <w:b/>
                <w:color w:val="FF0000"/>
                <w:sz w:val="24"/>
              </w:rPr>
              <w:t xml:space="preserve">100+2400+300+200+190+175 </w:t>
            </w:r>
          </w:p>
        </w:tc>
        <w:tc>
          <w:tcPr>
            <w:tcW w:w="3473"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52"/>
              <w:jc w:val="center"/>
            </w:pPr>
            <w:r>
              <w:rPr>
                <w:rFonts w:ascii="Arial" w:eastAsia="Arial" w:hAnsi="Arial" w:cs="Arial"/>
                <w:b/>
                <w:color w:val="FF0000"/>
                <w:sz w:val="24"/>
              </w:rPr>
              <w:t>3365 € HT</w:t>
            </w:r>
            <w:r>
              <w:rPr>
                <w:rFonts w:ascii="Arial" w:eastAsia="Arial" w:hAnsi="Arial" w:cs="Arial"/>
                <w:b/>
                <w:sz w:val="24"/>
              </w:rPr>
              <w:t xml:space="preserve"> (1,5 pt) </w:t>
            </w:r>
          </w:p>
        </w:tc>
      </w:tr>
      <w:tr w:rsidR="00D93F98">
        <w:trPr>
          <w:trHeight w:val="854"/>
        </w:trPr>
        <w:tc>
          <w:tcPr>
            <w:tcW w:w="3470" w:type="dxa"/>
            <w:tcBorders>
              <w:top w:val="single" w:sz="4" w:space="0" w:color="000000"/>
              <w:left w:val="single" w:sz="4" w:space="0" w:color="000000"/>
              <w:bottom w:val="single" w:sz="4" w:space="0" w:color="000000"/>
              <w:right w:val="single" w:sz="4" w:space="0" w:color="000000"/>
            </w:tcBorders>
          </w:tcPr>
          <w:p w:rsidR="00D93F98" w:rsidRDefault="004D5350">
            <w:r>
              <w:rPr>
                <w:rFonts w:ascii="Arial" w:eastAsia="Arial" w:hAnsi="Arial" w:cs="Arial"/>
                <w:sz w:val="24"/>
              </w:rPr>
              <w:t xml:space="preserve"> </w:t>
            </w:r>
          </w:p>
          <w:p w:rsidR="00D93F98" w:rsidRDefault="004D5350">
            <w:r>
              <w:rPr>
                <w:rFonts w:ascii="Arial" w:eastAsia="Arial" w:hAnsi="Arial" w:cs="Arial"/>
                <w:sz w:val="24"/>
              </w:rPr>
              <w:t xml:space="preserve">TVA 20 % </w:t>
            </w:r>
          </w:p>
          <w:p w:rsidR="00D93F98" w:rsidRDefault="004D5350">
            <w:r>
              <w:rPr>
                <w:rFonts w:ascii="Arial" w:eastAsia="Arial" w:hAnsi="Arial" w:cs="Arial"/>
                <w:sz w:val="24"/>
              </w:rPr>
              <w:t xml:space="preserve"> </w:t>
            </w:r>
          </w:p>
        </w:tc>
        <w:tc>
          <w:tcPr>
            <w:tcW w:w="3476"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55"/>
              <w:jc w:val="center"/>
            </w:pPr>
            <w:r>
              <w:rPr>
                <w:rFonts w:ascii="Arial" w:eastAsia="Arial" w:hAnsi="Arial" w:cs="Arial"/>
                <w:b/>
                <w:color w:val="FF0000"/>
                <w:sz w:val="24"/>
              </w:rPr>
              <w:t xml:space="preserve">(3365X20) /100 </w:t>
            </w:r>
          </w:p>
        </w:tc>
        <w:tc>
          <w:tcPr>
            <w:tcW w:w="3473"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52"/>
              <w:jc w:val="center"/>
            </w:pPr>
            <w:r>
              <w:rPr>
                <w:rFonts w:ascii="Arial" w:eastAsia="Arial" w:hAnsi="Arial" w:cs="Arial"/>
                <w:b/>
                <w:color w:val="FF0000"/>
                <w:sz w:val="24"/>
              </w:rPr>
              <w:t>673 € HT</w:t>
            </w:r>
            <w:r>
              <w:rPr>
                <w:rFonts w:ascii="Arial" w:eastAsia="Arial" w:hAnsi="Arial" w:cs="Arial"/>
                <w:b/>
                <w:sz w:val="24"/>
              </w:rPr>
              <w:t xml:space="preserve"> (1,5 pt) </w:t>
            </w:r>
          </w:p>
        </w:tc>
      </w:tr>
      <w:tr w:rsidR="00D93F98">
        <w:trPr>
          <w:trHeight w:val="857"/>
        </w:trPr>
        <w:tc>
          <w:tcPr>
            <w:tcW w:w="3470" w:type="dxa"/>
            <w:tcBorders>
              <w:top w:val="single" w:sz="4" w:space="0" w:color="000000"/>
              <w:left w:val="single" w:sz="4" w:space="0" w:color="000000"/>
              <w:bottom w:val="single" w:sz="4" w:space="0" w:color="000000"/>
              <w:right w:val="single" w:sz="4" w:space="0" w:color="000000"/>
            </w:tcBorders>
          </w:tcPr>
          <w:p w:rsidR="00D93F98" w:rsidRDefault="004D5350">
            <w:r>
              <w:rPr>
                <w:rFonts w:ascii="Arial" w:eastAsia="Arial" w:hAnsi="Arial" w:cs="Arial"/>
                <w:sz w:val="24"/>
              </w:rPr>
              <w:t xml:space="preserve"> </w:t>
            </w:r>
          </w:p>
          <w:p w:rsidR="00D93F98" w:rsidRDefault="004D5350">
            <w:r>
              <w:rPr>
                <w:rFonts w:ascii="Arial" w:eastAsia="Arial" w:hAnsi="Arial" w:cs="Arial"/>
                <w:sz w:val="24"/>
              </w:rPr>
              <w:t xml:space="preserve">MONTANT TTC </w:t>
            </w:r>
          </w:p>
          <w:p w:rsidR="00D93F98" w:rsidRDefault="004D5350">
            <w:r>
              <w:rPr>
                <w:rFonts w:ascii="Arial" w:eastAsia="Arial" w:hAnsi="Arial" w:cs="Arial"/>
                <w:sz w:val="24"/>
              </w:rPr>
              <w:t xml:space="preserve"> </w:t>
            </w:r>
          </w:p>
        </w:tc>
        <w:tc>
          <w:tcPr>
            <w:tcW w:w="3476"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55"/>
              <w:jc w:val="center"/>
            </w:pPr>
            <w:r>
              <w:rPr>
                <w:rFonts w:ascii="Arial" w:eastAsia="Arial" w:hAnsi="Arial" w:cs="Arial"/>
                <w:b/>
                <w:color w:val="FF0000"/>
                <w:sz w:val="24"/>
              </w:rPr>
              <w:t xml:space="preserve">3365-673 </w:t>
            </w:r>
          </w:p>
        </w:tc>
        <w:tc>
          <w:tcPr>
            <w:tcW w:w="3473"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53"/>
              <w:jc w:val="center"/>
            </w:pPr>
            <w:r>
              <w:rPr>
                <w:rFonts w:ascii="Arial" w:eastAsia="Arial" w:hAnsi="Arial" w:cs="Arial"/>
                <w:b/>
                <w:color w:val="FF0000"/>
                <w:sz w:val="24"/>
              </w:rPr>
              <w:t>2692 € TTC</w:t>
            </w:r>
            <w:r>
              <w:rPr>
                <w:rFonts w:ascii="Arial" w:eastAsia="Arial" w:hAnsi="Arial" w:cs="Arial"/>
                <w:b/>
                <w:sz w:val="24"/>
              </w:rPr>
              <w:t xml:space="preserve"> (2 pts) </w:t>
            </w:r>
          </w:p>
        </w:tc>
      </w:tr>
      <w:tr w:rsidR="00D93F98">
        <w:trPr>
          <w:trHeight w:val="857"/>
        </w:trPr>
        <w:tc>
          <w:tcPr>
            <w:tcW w:w="3470"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815"/>
            </w:pPr>
            <w:r>
              <w:rPr>
                <w:rFonts w:ascii="Arial" w:eastAsia="Arial" w:hAnsi="Arial" w:cs="Arial"/>
                <w:sz w:val="24"/>
              </w:rPr>
              <w:t xml:space="preserve">ACOMPTE DE 30 %  À LA RÉSERVATION </w:t>
            </w:r>
          </w:p>
        </w:tc>
        <w:tc>
          <w:tcPr>
            <w:tcW w:w="3476"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56"/>
              <w:jc w:val="center"/>
            </w:pPr>
            <w:r>
              <w:rPr>
                <w:rFonts w:ascii="Arial" w:eastAsia="Arial" w:hAnsi="Arial" w:cs="Arial"/>
                <w:b/>
                <w:color w:val="FF0000"/>
                <w:sz w:val="24"/>
              </w:rPr>
              <w:t>(2692X30)/ 100</w:t>
            </w:r>
            <w:r>
              <w:rPr>
                <w:rFonts w:ascii="Arial" w:eastAsia="Arial" w:hAnsi="Arial" w:cs="Arial"/>
                <w:color w:val="FF0000"/>
                <w:sz w:val="24"/>
              </w:rPr>
              <w:t xml:space="preserve"> </w:t>
            </w:r>
          </w:p>
        </w:tc>
        <w:tc>
          <w:tcPr>
            <w:tcW w:w="3473" w:type="dxa"/>
            <w:tcBorders>
              <w:top w:val="single" w:sz="4" w:space="0" w:color="000000"/>
              <w:left w:val="single" w:sz="4" w:space="0" w:color="000000"/>
              <w:bottom w:val="single" w:sz="4" w:space="0" w:color="000000"/>
              <w:right w:val="single" w:sz="4" w:space="0" w:color="000000"/>
            </w:tcBorders>
            <w:vAlign w:val="center"/>
          </w:tcPr>
          <w:p w:rsidR="00D93F98" w:rsidRDefault="004D5350">
            <w:pPr>
              <w:ind w:right="55"/>
              <w:jc w:val="center"/>
            </w:pPr>
            <w:r>
              <w:rPr>
                <w:rFonts w:ascii="Arial" w:eastAsia="Arial" w:hAnsi="Arial" w:cs="Arial"/>
                <w:b/>
                <w:color w:val="FF0000"/>
                <w:sz w:val="24"/>
              </w:rPr>
              <w:t>807,60 € TTC</w:t>
            </w:r>
            <w:r>
              <w:rPr>
                <w:rFonts w:ascii="Arial" w:eastAsia="Arial" w:hAnsi="Arial" w:cs="Arial"/>
                <w:b/>
                <w:sz w:val="24"/>
              </w:rPr>
              <w:t xml:space="preserve"> (1 pt)</w:t>
            </w:r>
            <w:r>
              <w:rPr>
                <w:rFonts w:ascii="Arial" w:eastAsia="Arial" w:hAnsi="Arial" w:cs="Arial"/>
                <w:sz w:val="24"/>
              </w:rPr>
              <w:t xml:space="preserve"> </w:t>
            </w:r>
          </w:p>
        </w:tc>
      </w:tr>
    </w:tbl>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p w:rsidR="00D93F98" w:rsidRDefault="004D5350">
      <w:pPr>
        <w:spacing w:after="0"/>
      </w:pPr>
      <w:r>
        <w:rPr>
          <w:rFonts w:ascii="Arial" w:eastAsia="Arial" w:hAnsi="Arial" w:cs="Arial"/>
          <w:b/>
          <w:sz w:val="24"/>
        </w:rPr>
        <w:t xml:space="preserve"> </w:t>
      </w:r>
    </w:p>
    <w:sectPr w:rsidR="00D93F98">
      <w:headerReference w:type="even" r:id="rId13"/>
      <w:headerReference w:type="default" r:id="rId14"/>
      <w:footerReference w:type="even" r:id="rId15"/>
      <w:footerReference w:type="default" r:id="rId16"/>
      <w:headerReference w:type="first" r:id="rId17"/>
      <w:footerReference w:type="first" r:id="rId18"/>
      <w:pgSz w:w="11906" w:h="16838"/>
      <w:pgMar w:top="1250" w:right="716" w:bottom="1738" w:left="852" w:header="710"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350" w:rsidRDefault="004D5350">
      <w:pPr>
        <w:spacing w:after="0" w:line="240" w:lineRule="auto"/>
      </w:pPr>
      <w:r>
        <w:separator/>
      </w:r>
    </w:p>
  </w:endnote>
  <w:endnote w:type="continuationSeparator" w:id="0">
    <w:p w:rsidR="004D5350" w:rsidRDefault="004D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F98" w:rsidRDefault="00D93F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00" w:tblpY="15172"/>
      <w:tblOverlap w:val="never"/>
      <w:tblW w:w="10708" w:type="dxa"/>
      <w:tblInd w:w="0" w:type="dxa"/>
      <w:tblCellMar>
        <w:top w:w="16" w:type="dxa"/>
        <w:left w:w="70" w:type="dxa"/>
        <w:right w:w="19" w:type="dxa"/>
      </w:tblCellMar>
      <w:tblLook w:val="04A0" w:firstRow="1" w:lastRow="0" w:firstColumn="1" w:lastColumn="0" w:noHBand="0" w:noVBand="1"/>
    </w:tblPr>
    <w:tblGrid>
      <w:gridCol w:w="5388"/>
      <w:gridCol w:w="1772"/>
      <w:gridCol w:w="1774"/>
      <w:gridCol w:w="1774"/>
    </w:tblGrid>
    <w:tr w:rsidR="00D93F98">
      <w:trPr>
        <w:trHeight w:val="516"/>
      </w:trPr>
      <w:tc>
        <w:tcPr>
          <w:tcW w:w="5389" w:type="dxa"/>
          <w:tcBorders>
            <w:top w:val="single" w:sz="6" w:space="0" w:color="000000"/>
            <w:left w:val="single" w:sz="6" w:space="0" w:color="000000"/>
            <w:bottom w:val="single" w:sz="6" w:space="0" w:color="000000"/>
            <w:right w:val="single" w:sz="6" w:space="0" w:color="000000"/>
          </w:tcBorders>
          <w:vAlign w:val="center"/>
        </w:tcPr>
        <w:p w:rsidR="00D93F98" w:rsidRDefault="004D5350">
          <w:r>
            <w:rPr>
              <w:rFonts w:ascii="Arial" w:eastAsia="Arial" w:hAnsi="Arial" w:cs="Arial"/>
              <w:b/>
              <w:sz w:val="20"/>
            </w:rPr>
            <w:t xml:space="preserve">Baccalauréat Professionnel Vente </w:t>
          </w:r>
        </w:p>
      </w:tc>
      <w:tc>
        <w:tcPr>
          <w:tcW w:w="1772" w:type="dxa"/>
          <w:tcBorders>
            <w:top w:val="single" w:sz="6" w:space="0" w:color="000000"/>
            <w:left w:val="single" w:sz="6" w:space="0" w:color="000000"/>
            <w:bottom w:val="single" w:sz="6" w:space="0" w:color="000000"/>
            <w:right w:val="single" w:sz="6" w:space="0" w:color="000000"/>
          </w:tcBorders>
          <w:vAlign w:val="center"/>
        </w:tcPr>
        <w:p w:rsidR="00D93F98" w:rsidRDefault="004D5350">
          <w:pPr>
            <w:jc w:val="both"/>
          </w:pPr>
          <w:r>
            <w:rPr>
              <w:rFonts w:ascii="Arial" w:eastAsia="Arial" w:hAnsi="Arial" w:cs="Arial"/>
              <w:sz w:val="19"/>
            </w:rPr>
            <w:t>AP 1706-VE T 22 c</w:t>
          </w:r>
          <w:r>
            <w:rPr>
              <w:rFonts w:ascii="Arial" w:eastAsia="Arial" w:hAnsi="Arial" w:cs="Arial"/>
              <w:sz w:val="20"/>
            </w:rPr>
            <w:t xml:space="preserve">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7"/>
            <w:jc w:val="center"/>
          </w:pPr>
          <w:r>
            <w:rPr>
              <w:rFonts w:ascii="Arial" w:eastAsia="Arial" w:hAnsi="Arial" w:cs="Arial"/>
              <w:sz w:val="20"/>
            </w:rPr>
            <w:t>Session 2017</w:t>
          </w:r>
          <w:r>
            <w:rPr>
              <w:rFonts w:ascii="Arial" w:eastAsia="Arial" w:hAnsi="Arial" w:cs="Arial"/>
              <w:i/>
              <w:sz w:val="20"/>
            </w:rPr>
            <w:t xml:space="preserve">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3"/>
            <w:jc w:val="center"/>
          </w:pPr>
          <w:r>
            <w:rPr>
              <w:rFonts w:ascii="Arial" w:eastAsia="Arial" w:hAnsi="Arial" w:cs="Arial"/>
              <w:b/>
              <w:sz w:val="20"/>
            </w:rPr>
            <w:t xml:space="preserve">DC </w:t>
          </w:r>
        </w:p>
      </w:tc>
    </w:tr>
    <w:tr w:rsidR="00D93F98">
      <w:trPr>
        <w:trHeight w:val="514"/>
      </w:trPr>
      <w:tc>
        <w:tcPr>
          <w:tcW w:w="5389" w:type="dxa"/>
          <w:tcBorders>
            <w:top w:val="single" w:sz="6" w:space="0" w:color="000000"/>
            <w:left w:val="single" w:sz="6" w:space="0" w:color="000000"/>
            <w:bottom w:val="single" w:sz="6" w:space="0" w:color="000000"/>
            <w:right w:val="single" w:sz="6" w:space="0" w:color="000000"/>
          </w:tcBorders>
        </w:tcPr>
        <w:p w:rsidR="00D93F98" w:rsidRDefault="004D5350">
          <w:pPr>
            <w:spacing w:after="16"/>
          </w:pPr>
          <w:r>
            <w:rPr>
              <w:rFonts w:ascii="Arial" w:eastAsia="Arial" w:hAnsi="Arial" w:cs="Arial"/>
              <w:sz w:val="20"/>
            </w:rPr>
            <w:t xml:space="preserve">E2 – Épreuve technologique </w:t>
          </w:r>
        </w:p>
        <w:p w:rsidR="00D93F98" w:rsidRDefault="004D5350">
          <w:r>
            <w:rPr>
              <w:rFonts w:ascii="Arial" w:eastAsia="Arial" w:hAnsi="Arial" w:cs="Arial"/>
              <w:sz w:val="20"/>
            </w:rPr>
            <w:t xml:space="preserve">E22 - U22 – Préparation et suivi de l’activité commerciale </w:t>
          </w:r>
        </w:p>
      </w:tc>
      <w:tc>
        <w:tcPr>
          <w:tcW w:w="1772"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9"/>
            <w:jc w:val="center"/>
          </w:pPr>
          <w:r>
            <w:rPr>
              <w:rFonts w:ascii="Arial" w:eastAsia="Arial" w:hAnsi="Arial" w:cs="Arial"/>
              <w:sz w:val="20"/>
            </w:rPr>
            <w:t xml:space="preserve">Durée : 3h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5"/>
            <w:jc w:val="center"/>
          </w:pPr>
          <w:r>
            <w:rPr>
              <w:rFonts w:ascii="Arial" w:eastAsia="Arial" w:hAnsi="Arial" w:cs="Arial"/>
              <w:sz w:val="20"/>
            </w:rPr>
            <w:t xml:space="preserve">Coefficient : 3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5"/>
            <w:jc w:val="center"/>
          </w:pPr>
          <w:r>
            <w:rPr>
              <w:rFonts w:ascii="Arial" w:eastAsia="Arial" w:hAnsi="Arial" w:cs="Arial"/>
              <w:sz w:val="20"/>
            </w:rPr>
            <w:t xml:space="preserve">Page </w:t>
          </w:r>
          <w:r>
            <w:fldChar w:fldCharType="begin"/>
          </w:r>
          <w:r>
            <w:instrText xml:space="preserve"> PAGE   \* MERGEFORMAT </w:instrText>
          </w:r>
          <w:r>
            <w:fldChar w:fldCharType="separate"/>
          </w:r>
          <w:r w:rsidR="00AF31D7" w:rsidRPr="00AF31D7">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w:t>
          </w:r>
          <w:fldSimple w:instr=" NUMPAGES   \* MERGEFORMAT ">
            <w:r w:rsidR="00AF31D7" w:rsidRPr="00AF31D7">
              <w:rPr>
                <w:rFonts w:ascii="Arial" w:eastAsia="Arial" w:hAnsi="Arial" w:cs="Arial"/>
                <w:noProof/>
                <w:sz w:val="20"/>
              </w:rPr>
              <w:t>3</w:t>
            </w:r>
          </w:fldSimple>
          <w:r>
            <w:rPr>
              <w:rFonts w:ascii="Arial" w:eastAsia="Arial" w:hAnsi="Arial" w:cs="Arial"/>
              <w:sz w:val="20"/>
            </w:rPr>
            <w:t xml:space="preserve"> </w:t>
          </w:r>
        </w:p>
      </w:tc>
    </w:tr>
  </w:tbl>
  <w:p w:rsidR="00D93F98" w:rsidRDefault="004D5350">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F98" w:rsidRDefault="00D93F9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00" w:tblpY="15172"/>
      <w:tblOverlap w:val="never"/>
      <w:tblW w:w="10708" w:type="dxa"/>
      <w:tblInd w:w="0" w:type="dxa"/>
      <w:tblCellMar>
        <w:top w:w="16" w:type="dxa"/>
        <w:left w:w="70" w:type="dxa"/>
        <w:right w:w="19" w:type="dxa"/>
      </w:tblCellMar>
      <w:tblLook w:val="04A0" w:firstRow="1" w:lastRow="0" w:firstColumn="1" w:lastColumn="0" w:noHBand="0" w:noVBand="1"/>
    </w:tblPr>
    <w:tblGrid>
      <w:gridCol w:w="5388"/>
      <w:gridCol w:w="1772"/>
      <w:gridCol w:w="1774"/>
      <w:gridCol w:w="1774"/>
    </w:tblGrid>
    <w:tr w:rsidR="00D93F98">
      <w:trPr>
        <w:trHeight w:val="516"/>
      </w:trPr>
      <w:tc>
        <w:tcPr>
          <w:tcW w:w="5389" w:type="dxa"/>
          <w:tcBorders>
            <w:top w:val="single" w:sz="6" w:space="0" w:color="000000"/>
            <w:left w:val="single" w:sz="6" w:space="0" w:color="000000"/>
            <w:bottom w:val="single" w:sz="6" w:space="0" w:color="000000"/>
            <w:right w:val="single" w:sz="6" w:space="0" w:color="000000"/>
          </w:tcBorders>
          <w:vAlign w:val="center"/>
        </w:tcPr>
        <w:p w:rsidR="00D93F98" w:rsidRDefault="004D5350">
          <w:r>
            <w:rPr>
              <w:rFonts w:ascii="Arial" w:eastAsia="Arial" w:hAnsi="Arial" w:cs="Arial"/>
              <w:b/>
              <w:sz w:val="20"/>
            </w:rPr>
            <w:t xml:space="preserve">Baccalauréat Professionnel Vente </w:t>
          </w:r>
        </w:p>
      </w:tc>
      <w:tc>
        <w:tcPr>
          <w:tcW w:w="1772" w:type="dxa"/>
          <w:tcBorders>
            <w:top w:val="single" w:sz="6" w:space="0" w:color="000000"/>
            <w:left w:val="single" w:sz="6" w:space="0" w:color="000000"/>
            <w:bottom w:val="single" w:sz="6" w:space="0" w:color="000000"/>
            <w:right w:val="single" w:sz="6" w:space="0" w:color="000000"/>
          </w:tcBorders>
          <w:vAlign w:val="center"/>
        </w:tcPr>
        <w:p w:rsidR="00D93F98" w:rsidRDefault="004D5350">
          <w:pPr>
            <w:jc w:val="both"/>
          </w:pPr>
          <w:r>
            <w:rPr>
              <w:rFonts w:ascii="Arial" w:eastAsia="Arial" w:hAnsi="Arial" w:cs="Arial"/>
              <w:sz w:val="19"/>
            </w:rPr>
            <w:t>AP 1706-VE T 22 c</w:t>
          </w:r>
          <w:r>
            <w:rPr>
              <w:rFonts w:ascii="Arial" w:eastAsia="Arial" w:hAnsi="Arial" w:cs="Arial"/>
              <w:sz w:val="20"/>
            </w:rPr>
            <w:t xml:space="preserve">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7"/>
            <w:jc w:val="center"/>
          </w:pPr>
          <w:r>
            <w:rPr>
              <w:rFonts w:ascii="Arial" w:eastAsia="Arial" w:hAnsi="Arial" w:cs="Arial"/>
              <w:sz w:val="20"/>
            </w:rPr>
            <w:t>Session 2017</w:t>
          </w:r>
          <w:r>
            <w:rPr>
              <w:rFonts w:ascii="Arial" w:eastAsia="Arial" w:hAnsi="Arial" w:cs="Arial"/>
              <w:i/>
              <w:sz w:val="20"/>
            </w:rPr>
            <w:t xml:space="preserve">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3"/>
            <w:jc w:val="center"/>
          </w:pPr>
          <w:r>
            <w:rPr>
              <w:rFonts w:ascii="Arial" w:eastAsia="Arial" w:hAnsi="Arial" w:cs="Arial"/>
              <w:b/>
              <w:sz w:val="20"/>
            </w:rPr>
            <w:t xml:space="preserve">DC </w:t>
          </w:r>
        </w:p>
      </w:tc>
    </w:tr>
    <w:tr w:rsidR="00D93F98">
      <w:trPr>
        <w:trHeight w:val="514"/>
      </w:trPr>
      <w:tc>
        <w:tcPr>
          <w:tcW w:w="5389" w:type="dxa"/>
          <w:tcBorders>
            <w:top w:val="single" w:sz="6" w:space="0" w:color="000000"/>
            <w:left w:val="single" w:sz="6" w:space="0" w:color="000000"/>
            <w:bottom w:val="single" w:sz="6" w:space="0" w:color="000000"/>
            <w:right w:val="single" w:sz="6" w:space="0" w:color="000000"/>
          </w:tcBorders>
        </w:tcPr>
        <w:p w:rsidR="00D93F98" w:rsidRDefault="004D5350">
          <w:pPr>
            <w:spacing w:after="16"/>
          </w:pPr>
          <w:r>
            <w:rPr>
              <w:rFonts w:ascii="Arial" w:eastAsia="Arial" w:hAnsi="Arial" w:cs="Arial"/>
              <w:sz w:val="20"/>
            </w:rPr>
            <w:t xml:space="preserve">E2 – Épreuve technologique </w:t>
          </w:r>
        </w:p>
        <w:p w:rsidR="00D93F98" w:rsidRDefault="004D5350">
          <w:r>
            <w:rPr>
              <w:rFonts w:ascii="Arial" w:eastAsia="Arial" w:hAnsi="Arial" w:cs="Arial"/>
              <w:sz w:val="20"/>
            </w:rPr>
            <w:t xml:space="preserve">E22 - U22 – Préparation et suivi de l’activité commerciale </w:t>
          </w:r>
        </w:p>
      </w:tc>
      <w:tc>
        <w:tcPr>
          <w:tcW w:w="1772"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9"/>
            <w:jc w:val="center"/>
          </w:pPr>
          <w:r>
            <w:rPr>
              <w:rFonts w:ascii="Arial" w:eastAsia="Arial" w:hAnsi="Arial" w:cs="Arial"/>
              <w:sz w:val="20"/>
            </w:rPr>
            <w:t xml:space="preserve">Durée : 3h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5"/>
            <w:jc w:val="center"/>
          </w:pPr>
          <w:r>
            <w:rPr>
              <w:rFonts w:ascii="Arial" w:eastAsia="Arial" w:hAnsi="Arial" w:cs="Arial"/>
              <w:sz w:val="20"/>
            </w:rPr>
            <w:t xml:space="preserve">Coefficient : 3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5"/>
            <w:jc w:val="center"/>
          </w:pPr>
          <w:r>
            <w:rPr>
              <w:rFonts w:ascii="Arial" w:eastAsia="Arial" w:hAnsi="Arial" w:cs="Arial"/>
              <w:sz w:val="20"/>
            </w:rPr>
            <w:t xml:space="preserve">Page </w:t>
          </w:r>
          <w:r>
            <w:fldChar w:fldCharType="begin"/>
          </w:r>
          <w:r>
            <w:instrText xml:space="preserve"> PAGE   \* MERGEFORMAT </w:instrText>
          </w:r>
          <w:r>
            <w:fldChar w:fldCharType="separate"/>
          </w:r>
          <w:r w:rsidR="00B84EA7" w:rsidRPr="00B84EA7">
            <w:rPr>
              <w:rFonts w:ascii="Arial" w:eastAsia="Arial" w:hAnsi="Arial" w:cs="Arial"/>
              <w:noProof/>
              <w:sz w:val="20"/>
            </w:rPr>
            <w:t>10</w:t>
          </w:r>
          <w:r>
            <w:rPr>
              <w:rFonts w:ascii="Arial" w:eastAsia="Arial" w:hAnsi="Arial" w:cs="Arial"/>
              <w:sz w:val="20"/>
            </w:rPr>
            <w:fldChar w:fldCharType="end"/>
          </w:r>
          <w:r>
            <w:rPr>
              <w:rFonts w:ascii="Arial" w:eastAsia="Arial" w:hAnsi="Arial" w:cs="Arial"/>
              <w:sz w:val="20"/>
            </w:rPr>
            <w:t>/</w:t>
          </w:r>
          <w:fldSimple w:instr=" NUMPAGES   \* MERGEFORMAT ">
            <w:r w:rsidR="00B84EA7" w:rsidRPr="00B84EA7">
              <w:rPr>
                <w:rFonts w:ascii="Arial" w:eastAsia="Arial" w:hAnsi="Arial" w:cs="Arial"/>
                <w:noProof/>
                <w:sz w:val="20"/>
              </w:rPr>
              <w:t>11</w:t>
            </w:r>
          </w:fldSimple>
          <w:r>
            <w:rPr>
              <w:rFonts w:ascii="Arial" w:eastAsia="Arial" w:hAnsi="Arial" w:cs="Arial"/>
              <w:sz w:val="20"/>
            </w:rPr>
            <w:t xml:space="preserve"> </w:t>
          </w:r>
        </w:p>
      </w:tc>
    </w:tr>
  </w:tbl>
  <w:p w:rsidR="00D93F98" w:rsidRDefault="004D5350">
    <w:pPr>
      <w:spacing w:after="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00" w:tblpY="15172"/>
      <w:tblOverlap w:val="never"/>
      <w:tblW w:w="10708" w:type="dxa"/>
      <w:tblInd w:w="0" w:type="dxa"/>
      <w:tblCellMar>
        <w:top w:w="16" w:type="dxa"/>
        <w:left w:w="70" w:type="dxa"/>
        <w:right w:w="19" w:type="dxa"/>
      </w:tblCellMar>
      <w:tblLook w:val="04A0" w:firstRow="1" w:lastRow="0" w:firstColumn="1" w:lastColumn="0" w:noHBand="0" w:noVBand="1"/>
    </w:tblPr>
    <w:tblGrid>
      <w:gridCol w:w="5388"/>
      <w:gridCol w:w="1772"/>
      <w:gridCol w:w="1774"/>
      <w:gridCol w:w="1774"/>
    </w:tblGrid>
    <w:tr w:rsidR="00D93F98">
      <w:trPr>
        <w:trHeight w:val="516"/>
      </w:trPr>
      <w:tc>
        <w:tcPr>
          <w:tcW w:w="5389" w:type="dxa"/>
          <w:tcBorders>
            <w:top w:val="single" w:sz="6" w:space="0" w:color="000000"/>
            <w:left w:val="single" w:sz="6" w:space="0" w:color="000000"/>
            <w:bottom w:val="single" w:sz="6" w:space="0" w:color="000000"/>
            <w:right w:val="single" w:sz="6" w:space="0" w:color="000000"/>
          </w:tcBorders>
          <w:vAlign w:val="center"/>
        </w:tcPr>
        <w:p w:rsidR="00D93F98" w:rsidRDefault="004D5350">
          <w:r>
            <w:rPr>
              <w:rFonts w:ascii="Arial" w:eastAsia="Arial" w:hAnsi="Arial" w:cs="Arial"/>
              <w:b/>
              <w:sz w:val="20"/>
            </w:rPr>
            <w:t xml:space="preserve">Baccalauréat Professionnel Vente </w:t>
          </w:r>
        </w:p>
      </w:tc>
      <w:tc>
        <w:tcPr>
          <w:tcW w:w="1772" w:type="dxa"/>
          <w:tcBorders>
            <w:top w:val="single" w:sz="6" w:space="0" w:color="000000"/>
            <w:left w:val="single" w:sz="6" w:space="0" w:color="000000"/>
            <w:bottom w:val="single" w:sz="6" w:space="0" w:color="000000"/>
            <w:right w:val="single" w:sz="6" w:space="0" w:color="000000"/>
          </w:tcBorders>
          <w:vAlign w:val="center"/>
        </w:tcPr>
        <w:p w:rsidR="00D93F98" w:rsidRDefault="004D5350">
          <w:pPr>
            <w:jc w:val="both"/>
          </w:pPr>
          <w:r>
            <w:rPr>
              <w:rFonts w:ascii="Arial" w:eastAsia="Arial" w:hAnsi="Arial" w:cs="Arial"/>
              <w:sz w:val="19"/>
            </w:rPr>
            <w:t>AP 1706-VE T 22 c</w:t>
          </w:r>
          <w:r>
            <w:rPr>
              <w:rFonts w:ascii="Arial" w:eastAsia="Arial" w:hAnsi="Arial" w:cs="Arial"/>
              <w:sz w:val="20"/>
            </w:rPr>
            <w:t xml:space="preserve">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7"/>
            <w:jc w:val="center"/>
          </w:pPr>
          <w:r>
            <w:rPr>
              <w:rFonts w:ascii="Arial" w:eastAsia="Arial" w:hAnsi="Arial" w:cs="Arial"/>
              <w:sz w:val="20"/>
            </w:rPr>
            <w:t>Session 2017</w:t>
          </w:r>
          <w:r>
            <w:rPr>
              <w:rFonts w:ascii="Arial" w:eastAsia="Arial" w:hAnsi="Arial" w:cs="Arial"/>
              <w:i/>
              <w:sz w:val="20"/>
            </w:rPr>
            <w:t xml:space="preserve">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3"/>
            <w:jc w:val="center"/>
          </w:pPr>
          <w:r>
            <w:rPr>
              <w:rFonts w:ascii="Arial" w:eastAsia="Arial" w:hAnsi="Arial" w:cs="Arial"/>
              <w:b/>
              <w:sz w:val="20"/>
            </w:rPr>
            <w:t xml:space="preserve">DC </w:t>
          </w:r>
        </w:p>
      </w:tc>
    </w:tr>
    <w:tr w:rsidR="00D93F98">
      <w:trPr>
        <w:trHeight w:val="514"/>
      </w:trPr>
      <w:tc>
        <w:tcPr>
          <w:tcW w:w="5389" w:type="dxa"/>
          <w:tcBorders>
            <w:top w:val="single" w:sz="6" w:space="0" w:color="000000"/>
            <w:left w:val="single" w:sz="6" w:space="0" w:color="000000"/>
            <w:bottom w:val="single" w:sz="6" w:space="0" w:color="000000"/>
            <w:right w:val="single" w:sz="6" w:space="0" w:color="000000"/>
          </w:tcBorders>
        </w:tcPr>
        <w:p w:rsidR="00D93F98" w:rsidRDefault="004D5350">
          <w:pPr>
            <w:spacing w:after="16"/>
          </w:pPr>
          <w:r>
            <w:rPr>
              <w:rFonts w:ascii="Arial" w:eastAsia="Arial" w:hAnsi="Arial" w:cs="Arial"/>
              <w:sz w:val="20"/>
            </w:rPr>
            <w:t xml:space="preserve">E2 – Épreuve technologique </w:t>
          </w:r>
        </w:p>
        <w:p w:rsidR="00D93F98" w:rsidRDefault="004D5350">
          <w:r>
            <w:rPr>
              <w:rFonts w:ascii="Arial" w:eastAsia="Arial" w:hAnsi="Arial" w:cs="Arial"/>
              <w:sz w:val="20"/>
            </w:rPr>
            <w:t xml:space="preserve">E22 - U22 – Préparation et suivi de l’activité commerciale </w:t>
          </w:r>
        </w:p>
      </w:tc>
      <w:tc>
        <w:tcPr>
          <w:tcW w:w="1772"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9"/>
            <w:jc w:val="center"/>
          </w:pPr>
          <w:r>
            <w:rPr>
              <w:rFonts w:ascii="Arial" w:eastAsia="Arial" w:hAnsi="Arial" w:cs="Arial"/>
              <w:sz w:val="20"/>
            </w:rPr>
            <w:t xml:space="preserve">Durée : 3h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5"/>
            <w:jc w:val="center"/>
          </w:pPr>
          <w:r>
            <w:rPr>
              <w:rFonts w:ascii="Arial" w:eastAsia="Arial" w:hAnsi="Arial" w:cs="Arial"/>
              <w:sz w:val="20"/>
            </w:rPr>
            <w:t xml:space="preserve">Coefficient : 3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5"/>
            <w:jc w:val="center"/>
          </w:pPr>
          <w:r>
            <w:rPr>
              <w:rFonts w:ascii="Arial" w:eastAsia="Arial" w:hAnsi="Arial" w:cs="Arial"/>
              <w:sz w:val="20"/>
            </w:rPr>
            <w:t xml:space="preserve">Page </w:t>
          </w:r>
          <w:r>
            <w:fldChar w:fldCharType="begin"/>
          </w:r>
          <w:r>
            <w:instrText xml:space="preserve"> PAGE   \* MERGEFORMAT </w:instrText>
          </w:r>
          <w:r>
            <w:fldChar w:fldCharType="separate"/>
          </w:r>
          <w:r w:rsidR="00B84EA7" w:rsidRPr="00B84EA7">
            <w:rPr>
              <w:rFonts w:ascii="Arial" w:eastAsia="Arial" w:hAnsi="Arial" w:cs="Arial"/>
              <w:noProof/>
              <w:sz w:val="20"/>
            </w:rPr>
            <w:t>11</w:t>
          </w:r>
          <w:r>
            <w:rPr>
              <w:rFonts w:ascii="Arial" w:eastAsia="Arial" w:hAnsi="Arial" w:cs="Arial"/>
              <w:sz w:val="20"/>
            </w:rPr>
            <w:fldChar w:fldCharType="end"/>
          </w:r>
          <w:r>
            <w:rPr>
              <w:rFonts w:ascii="Arial" w:eastAsia="Arial" w:hAnsi="Arial" w:cs="Arial"/>
              <w:sz w:val="20"/>
            </w:rPr>
            <w:t>/</w:t>
          </w:r>
          <w:fldSimple w:instr=" NUMPAGES   \* MERGEFORMAT ">
            <w:r w:rsidR="00B84EA7" w:rsidRPr="00B84EA7">
              <w:rPr>
                <w:rFonts w:ascii="Arial" w:eastAsia="Arial" w:hAnsi="Arial" w:cs="Arial"/>
                <w:noProof/>
                <w:sz w:val="20"/>
              </w:rPr>
              <w:t>11</w:t>
            </w:r>
          </w:fldSimple>
          <w:r>
            <w:rPr>
              <w:rFonts w:ascii="Arial" w:eastAsia="Arial" w:hAnsi="Arial" w:cs="Arial"/>
              <w:sz w:val="20"/>
            </w:rPr>
            <w:t xml:space="preserve"> </w:t>
          </w:r>
        </w:p>
      </w:tc>
    </w:tr>
  </w:tbl>
  <w:p w:rsidR="00D93F98" w:rsidRDefault="004D5350">
    <w:pPr>
      <w:spacing w:after="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00" w:tblpY="15172"/>
      <w:tblOverlap w:val="never"/>
      <w:tblW w:w="10708" w:type="dxa"/>
      <w:tblInd w:w="0" w:type="dxa"/>
      <w:tblCellMar>
        <w:top w:w="16" w:type="dxa"/>
        <w:left w:w="70" w:type="dxa"/>
        <w:right w:w="19" w:type="dxa"/>
      </w:tblCellMar>
      <w:tblLook w:val="04A0" w:firstRow="1" w:lastRow="0" w:firstColumn="1" w:lastColumn="0" w:noHBand="0" w:noVBand="1"/>
    </w:tblPr>
    <w:tblGrid>
      <w:gridCol w:w="5389"/>
      <w:gridCol w:w="1772"/>
      <w:gridCol w:w="1774"/>
      <w:gridCol w:w="1774"/>
    </w:tblGrid>
    <w:tr w:rsidR="00D93F98">
      <w:trPr>
        <w:trHeight w:val="516"/>
      </w:trPr>
      <w:tc>
        <w:tcPr>
          <w:tcW w:w="5389" w:type="dxa"/>
          <w:tcBorders>
            <w:top w:val="single" w:sz="6" w:space="0" w:color="000000"/>
            <w:left w:val="single" w:sz="6" w:space="0" w:color="000000"/>
            <w:bottom w:val="single" w:sz="6" w:space="0" w:color="000000"/>
            <w:right w:val="single" w:sz="6" w:space="0" w:color="000000"/>
          </w:tcBorders>
          <w:vAlign w:val="center"/>
        </w:tcPr>
        <w:p w:rsidR="00D93F98" w:rsidRDefault="004D5350">
          <w:r>
            <w:rPr>
              <w:rFonts w:ascii="Arial" w:eastAsia="Arial" w:hAnsi="Arial" w:cs="Arial"/>
              <w:b/>
              <w:sz w:val="20"/>
            </w:rPr>
            <w:t xml:space="preserve">Baccalauréat Professionnel Vente </w:t>
          </w:r>
        </w:p>
      </w:tc>
      <w:tc>
        <w:tcPr>
          <w:tcW w:w="1772" w:type="dxa"/>
          <w:tcBorders>
            <w:top w:val="single" w:sz="6" w:space="0" w:color="000000"/>
            <w:left w:val="single" w:sz="6" w:space="0" w:color="000000"/>
            <w:bottom w:val="single" w:sz="6" w:space="0" w:color="000000"/>
            <w:right w:val="single" w:sz="6" w:space="0" w:color="000000"/>
          </w:tcBorders>
          <w:vAlign w:val="center"/>
        </w:tcPr>
        <w:p w:rsidR="00D93F98" w:rsidRDefault="004D5350">
          <w:pPr>
            <w:jc w:val="both"/>
          </w:pPr>
          <w:r>
            <w:rPr>
              <w:rFonts w:ascii="Arial" w:eastAsia="Arial" w:hAnsi="Arial" w:cs="Arial"/>
              <w:sz w:val="19"/>
            </w:rPr>
            <w:t>AP 1706-VE T 22 c</w:t>
          </w:r>
          <w:r>
            <w:rPr>
              <w:rFonts w:ascii="Arial" w:eastAsia="Arial" w:hAnsi="Arial" w:cs="Arial"/>
              <w:sz w:val="20"/>
            </w:rPr>
            <w:t xml:space="preserve">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7"/>
            <w:jc w:val="center"/>
          </w:pPr>
          <w:r>
            <w:rPr>
              <w:rFonts w:ascii="Arial" w:eastAsia="Arial" w:hAnsi="Arial" w:cs="Arial"/>
              <w:sz w:val="20"/>
            </w:rPr>
            <w:t>Session 2017</w:t>
          </w:r>
          <w:r>
            <w:rPr>
              <w:rFonts w:ascii="Arial" w:eastAsia="Arial" w:hAnsi="Arial" w:cs="Arial"/>
              <w:i/>
              <w:sz w:val="20"/>
            </w:rPr>
            <w:t xml:space="preserve">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3"/>
            <w:jc w:val="center"/>
          </w:pPr>
          <w:r>
            <w:rPr>
              <w:rFonts w:ascii="Arial" w:eastAsia="Arial" w:hAnsi="Arial" w:cs="Arial"/>
              <w:b/>
              <w:sz w:val="20"/>
            </w:rPr>
            <w:t xml:space="preserve">DC </w:t>
          </w:r>
        </w:p>
      </w:tc>
    </w:tr>
    <w:tr w:rsidR="00D93F98">
      <w:trPr>
        <w:trHeight w:val="514"/>
      </w:trPr>
      <w:tc>
        <w:tcPr>
          <w:tcW w:w="5389" w:type="dxa"/>
          <w:tcBorders>
            <w:top w:val="single" w:sz="6" w:space="0" w:color="000000"/>
            <w:left w:val="single" w:sz="6" w:space="0" w:color="000000"/>
            <w:bottom w:val="single" w:sz="6" w:space="0" w:color="000000"/>
            <w:right w:val="single" w:sz="6" w:space="0" w:color="000000"/>
          </w:tcBorders>
        </w:tcPr>
        <w:p w:rsidR="00D93F98" w:rsidRDefault="004D5350">
          <w:pPr>
            <w:spacing w:after="16"/>
          </w:pPr>
          <w:r>
            <w:rPr>
              <w:rFonts w:ascii="Arial" w:eastAsia="Arial" w:hAnsi="Arial" w:cs="Arial"/>
              <w:sz w:val="20"/>
            </w:rPr>
            <w:t xml:space="preserve">E2 – Épreuve technologique </w:t>
          </w:r>
        </w:p>
        <w:p w:rsidR="00D93F98" w:rsidRDefault="004D5350">
          <w:r>
            <w:rPr>
              <w:rFonts w:ascii="Arial" w:eastAsia="Arial" w:hAnsi="Arial" w:cs="Arial"/>
              <w:sz w:val="20"/>
            </w:rPr>
            <w:t xml:space="preserve">E22 - U22 – Préparation et suivi de l’activité commerciale </w:t>
          </w:r>
        </w:p>
      </w:tc>
      <w:tc>
        <w:tcPr>
          <w:tcW w:w="1772"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9"/>
            <w:jc w:val="center"/>
          </w:pPr>
          <w:r>
            <w:rPr>
              <w:rFonts w:ascii="Arial" w:eastAsia="Arial" w:hAnsi="Arial" w:cs="Arial"/>
              <w:sz w:val="20"/>
            </w:rPr>
            <w:t xml:space="preserve">Durée : 3h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5"/>
            <w:jc w:val="center"/>
          </w:pPr>
          <w:r>
            <w:rPr>
              <w:rFonts w:ascii="Arial" w:eastAsia="Arial" w:hAnsi="Arial" w:cs="Arial"/>
              <w:sz w:val="20"/>
            </w:rPr>
            <w:t xml:space="preserve">Coefficient : 3 </w:t>
          </w:r>
        </w:p>
      </w:tc>
      <w:tc>
        <w:tcPr>
          <w:tcW w:w="1774" w:type="dxa"/>
          <w:tcBorders>
            <w:top w:val="single" w:sz="6" w:space="0" w:color="000000"/>
            <w:left w:val="single" w:sz="6" w:space="0" w:color="000000"/>
            <w:bottom w:val="single" w:sz="6" w:space="0" w:color="000000"/>
            <w:right w:val="single" w:sz="6" w:space="0" w:color="000000"/>
          </w:tcBorders>
          <w:vAlign w:val="center"/>
        </w:tcPr>
        <w:p w:rsidR="00D93F98" w:rsidRDefault="004D5350">
          <w:pPr>
            <w:ind w:right="55"/>
            <w:jc w:val="center"/>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3</w:t>
          </w:r>
          <w:r>
            <w:rPr>
              <w:rFonts w:ascii="Arial" w:eastAsia="Arial" w:hAnsi="Arial" w:cs="Arial"/>
              <w:sz w:val="20"/>
            </w:rPr>
            <w:fldChar w:fldCharType="end"/>
          </w:r>
          <w:r>
            <w:rPr>
              <w:rFonts w:ascii="Arial" w:eastAsia="Arial" w:hAnsi="Arial" w:cs="Arial"/>
              <w:sz w:val="20"/>
            </w:rPr>
            <w:t>/</w:t>
          </w:r>
          <w:fldSimple w:instr=" NUMPAGES   \* MERGEFORMAT ">
            <w:r>
              <w:rPr>
                <w:rFonts w:ascii="Arial" w:eastAsia="Arial" w:hAnsi="Arial" w:cs="Arial"/>
                <w:sz w:val="20"/>
              </w:rPr>
              <w:t>9</w:t>
            </w:r>
          </w:fldSimple>
          <w:r>
            <w:rPr>
              <w:rFonts w:ascii="Arial" w:eastAsia="Arial" w:hAnsi="Arial" w:cs="Arial"/>
              <w:sz w:val="20"/>
            </w:rPr>
            <w:t xml:space="preserve"> </w:t>
          </w:r>
        </w:p>
      </w:tc>
    </w:tr>
  </w:tbl>
  <w:p w:rsidR="00D93F98" w:rsidRDefault="004D5350">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350" w:rsidRDefault="004D5350">
      <w:pPr>
        <w:spacing w:after="0" w:line="240" w:lineRule="auto"/>
      </w:pPr>
      <w:r>
        <w:separator/>
      </w:r>
    </w:p>
  </w:footnote>
  <w:footnote w:type="continuationSeparator" w:id="0">
    <w:p w:rsidR="004D5350" w:rsidRDefault="004D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F98" w:rsidRDefault="004D5350">
    <w:pPr>
      <w:spacing w:after="0"/>
      <w:ind w:right="58"/>
      <w:jc w:val="right"/>
    </w:pPr>
    <w:r>
      <w:rPr>
        <w:rFonts w:ascii="Arial" w:eastAsia="Arial" w:hAnsi="Arial" w:cs="Arial"/>
        <w:b/>
        <w:sz w:val="20"/>
      </w:rPr>
      <w:t xml:space="preserve">DOSSIER CORRIGÉ </w:t>
    </w:r>
  </w:p>
  <w:p w:rsidR="00D93F98" w:rsidRDefault="004D5350">
    <w:pPr>
      <w:spacing w:after="0"/>
      <w:jc w:val="right"/>
    </w:pPr>
    <w:r>
      <w:rPr>
        <w:rFonts w:ascii="Arial" w:eastAsia="Arial" w:hAnsi="Arial" w:cs="Arial"/>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F98" w:rsidRDefault="004D5350">
    <w:pPr>
      <w:spacing w:after="0"/>
      <w:ind w:right="58"/>
      <w:jc w:val="right"/>
    </w:pPr>
    <w:r>
      <w:rPr>
        <w:rFonts w:ascii="Arial" w:eastAsia="Arial" w:hAnsi="Arial" w:cs="Arial"/>
        <w:b/>
        <w:sz w:val="20"/>
      </w:rPr>
      <w:t xml:space="preserve">DOSSIER CORRIGÉ </w:t>
    </w:r>
  </w:p>
  <w:p w:rsidR="00D93F98" w:rsidRDefault="004D5350">
    <w:pPr>
      <w:spacing w:after="0"/>
      <w:jc w:val="right"/>
    </w:pPr>
    <w:r>
      <w:rPr>
        <w:rFonts w:ascii="Arial" w:eastAsia="Arial" w:hAnsi="Arial" w:cs="Arial"/>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F98" w:rsidRDefault="00D93F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F98" w:rsidRDefault="004D5350">
    <w:pPr>
      <w:spacing w:after="0"/>
      <w:ind w:right="134"/>
      <w:jc w:val="right"/>
    </w:pPr>
    <w:r>
      <w:rPr>
        <w:rFonts w:ascii="Arial" w:eastAsia="Arial" w:hAnsi="Arial" w:cs="Arial"/>
        <w:b/>
        <w:sz w:val="20"/>
      </w:rPr>
      <w:t xml:space="preserve">DOSSIER CORRIGÉ </w:t>
    </w:r>
  </w:p>
  <w:p w:rsidR="00D93F98" w:rsidRDefault="004D5350">
    <w:pPr>
      <w:spacing w:after="0"/>
      <w:ind w:right="76"/>
      <w:jc w:val="right"/>
    </w:pPr>
    <w:r>
      <w:rPr>
        <w:rFonts w:ascii="Arial" w:eastAsia="Arial" w:hAnsi="Arial" w:cs="Arial"/>
        <w:b/>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F98" w:rsidRDefault="004D5350">
    <w:pPr>
      <w:spacing w:after="0"/>
      <w:ind w:right="134"/>
      <w:jc w:val="right"/>
    </w:pPr>
    <w:r>
      <w:rPr>
        <w:rFonts w:ascii="Arial" w:eastAsia="Arial" w:hAnsi="Arial" w:cs="Arial"/>
        <w:b/>
        <w:sz w:val="20"/>
      </w:rPr>
      <w:t xml:space="preserve">DOSSIER CORRIGÉ </w:t>
    </w:r>
  </w:p>
  <w:p w:rsidR="00D93F98" w:rsidRDefault="004D5350">
    <w:pPr>
      <w:spacing w:after="96"/>
      <w:ind w:right="76"/>
      <w:jc w:val="right"/>
    </w:pPr>
    <w:r>
      <w:rPr>
        <w:rFonts w:ascii="Arial" w:eastAsia="Arial" w:hAnsi="Arial" w:cs="Arial"/>
        <w:b/>
        <w:sz w:val="20"/>
      </w:rPr>
      <w:t xml:space="preserve"> </w:t>
    </w:r>
  </w:p>
  <w:p w:rsidR="00D93F98" w:rsidRDefault="004D5350">
    <w:pPr>
      <w:spacing w:after="0"/>
      <w:ind w:left="413"/>
    </w:pPr>
    <w:r>
      <w:rPr>
        <w:rFonts w:ascii="Arial" w:eastAsia="Arial" w:hAnsi="Arial" w:cs="Arial"/>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F98" w:rsidRDefault="004D5350">
    <w:pPr>
      <w:spacing w:after="0"/>
      <w:ind w:right="134"/>
      <w:jc w:val="right"/>
    </w:pPr>
    <w:r>
      <w:rPr>
        <w:rFonts w:ascii="Arial" w:eastAsia="Arial" w:hAnsi="Arial" w:cs="Arial"/>
        <w:b/>
        <w:sz w:val="20"/>
      </w:rPr>
      <w:t xml:space="preserve">DOSSIER CORRIGÉ </w:t>
    </w:r>
  </w:p>
  <w:p w:rsidR="00D93F98" w:rsidRDefault="004D5350">
    <w:pPr>
      <w:spacing w:after="0"/>
      <w:ind w:right="76"/>
      <w:jc w:val="right"/>
    </w:pPr>
    <w:r>
      <w:rPr>
        <w:rFonts w:ascii="Arial" w:eastAsia="Arial" w:hAnsi="Arial" w:cs="Arial"/>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62214"/>
    <w:multiLevelType w:val="hybridMultilevel"/>
    <w:tmpl w:val="3632A0C6"/>
    <w:lvl w:ilvl="0" w:tplc="6E9A67D4">
      <w:start w:val="1"/>
      <w:numFmt w:val="bullet"/>
      <w:lvlText w:val="-"/>
      <w:lvlJc w:val="left"/>
      <w:pPr>
        <w:ind w:left="10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126081A">
      <w:start w:val="1"/>
      <w:numFmt w:val="bullet"/>
      <w:lvlText w:val="o"/>
      <w:lvlJc w:val="left"/>
      <w:pPr>
        <w:ind w:left="17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F70D696">
      <w:start w:val="1"/>
      <w:numFmt w:val="bullet"/>
      <w:lvlText w:val="▪"/>
      <w:lvlJc w:val="left"/>
      <w:pPr>
        <w:ind w:left="25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8BCB798">
      <w:start w:val="1"/>
      <w:numFmt w:val="bullet"/>
      <w:lvlText w:val="•"/>
      <w:lvlJc w:val="left"/>
      <w:pPr>
        <w:ind w:left="32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FAF942">
      <w:start w:val="1"/>
      <w:numFmt w:val="bullet"/>
      <w:lvlText w:val="o"/>
      <w:lvlJc w:val="left"/>
      <w:pPr>
        <w:ind w:left="39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BA29B36">
      <w:start w:val="1"/>
      <w:numFmt w:val="bullet"/>
      <w:lvlText w:val="▪"/>
      <w:lvlJc w:val="left"/>
      <w:pPr>
        <w:ind w:left="46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BD664D0">
      <w:start w:val="1"/>
      <w:numFmt w:val="bullet"/>
      <w:lvlText w:val="•"/>
      <w:lvlJc w:val="left"/>
      <w:pPr>
        <w:ind w:left="53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432370A">
      <w:start w:val="1"/>
      <w:numFmt w:val="bullet"/>
      <w:lvlText w:val="o"/>
      <w:lvlJc w:val="left"/>
      <w:pPr>
        <w:ind w:left="61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992518A">
      <w:start w:val="1"/>
      <w:numFmt w:val="bullet"/>
      <w:lvlText w:val="▪"/>
      <w:lvlJc w:val="left"/>
      <w:pPr>
        <w:ind w:left="68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BC4BDE"/>
    <w:multiLevelType w:val="hybridMultilevel"/>
    <w:tmpl w:val="7EB204F2"/>
    <w:lvl w:ilvl="0" w:tplc="21704D48">
      <w:start w:val="1"/>
      <w:numFmt w:val="bullet"/>
      <w:lvlText w:val="-"/>
      <w:lvlJc w:val="left"/>
      <w:pPr>
        <w:ind w:left="10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8287ED2">
      <w:start w:val="1"/>
      <w:numFmt w:val="bullet"/>
      <w:lvlText w:val="o"/>
      <w:lvlJc w:val="left"/>
      <w:pPr>
        <w:ind w:left="17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C0099F0">
      <w:start w:val="1"/>
      <w:numFmt w:val="bullet"/>
      <w:lvlText w:val="▪"/>
      <w:lvlJc w:val="left"/>
      <w:pPr>
        <w:ind w:left="25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9FE1988">
      <w:start w:val="1"/>
      <w:numFmt w:val="bullet"/>
      <w:lvlText w:val="•"/>
      <w:lvlJc w:val="left"/>
      <w:pPr>
        <w:ind w:left="32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E6A049E">
      <w:start w:val="1"/>
      <w:numFmt w:val="bullet"/>
      <w:lvlText w:val="o"/>
      <w:lvlJc w:val="left"/>
      <w:pPr>
        <w:ind w:left="39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7AE9828">
      <w:start w:val="1"/>
      <w:numFmt w:val="bullet"/>
      <w:lvlText w:val="▪"/>
      <w:lvlJc w:val="left"/>
      <w:pPr>
        <w:ind w:left="46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5EA846E">
      <w:start w:val="1"/>
      <w:numFmt w:val="bullet"/>
      <w:lvlText w:val="•"/>
      <w:lvlJc w:val="left"/>
      <w:pPr>
        <w:ind w:left="53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E04331A">
      <w:start w:val="1"/>
      <w:numFmt w:val="bullet"/>
      <w:lvlText w:val="o"/>
      <w:lvlJc w:val="left"/>
      <w:pPr>
        <w:ind w:left="61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7900854">
      <w:start w:val="1"/>
      <w:numFmt w:val="bullet"/>
      <w:lvlText w:val="▪"/>
      <w:lvlJc w:val="left"/>
      <w:pPr>
        <w:ind w:left="68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8"/>
    <w:rsid w:val="004D5350"/>
    <w:rsid w:val="00AF31D7"/>
    <w:rsid w:val="00B84EA7"/>
    <w:rsid w:val="00D93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4E679-C9A8-4701-85B6-54389155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right="61" w:hanging="10"/>
      <w:jc w:val="center"/>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24"/>
      <w:ind w:left="10" w:right="120" w:hanging="10"/>
      <w:outlineLvl w:val="1"/>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4"/>
    </w:rPr>
  </w:style>
  <w:style w:type="character" w:customStyle="1" w:styleId="Titre1Car">
    <w:name w:val="Titre 1 Car"/>
    <w:link w:val="Titre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9196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SUJET</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dc:title>
  <dc:subject/>
  <dc:creator>prof</dc:creator>
  <cp:keywords/>
  <cp:lastModifiedBy>sandrine ferrero</cp:lastModifiedBy>
  <cp:revision>2</cp:revision>
  <dcterms:created xsi:type="dcterms:W3CDTF">2017-09-19T00:17:00Z</dcterms:created>
  <dcterms:modified xsi:type="dcterms:W3CDTF">2017-09-19T00:17:00Z</dcterms:modified>
</cp:coreProperties>
</file>